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B774" w14:textId="77777777" w:rsidR="00AF0CCE" w:rsidRPr="00FD4531" w:rsidRDefault="00AF0CCE" w:rsidP="006F3FA0">
      <w:pPr>
        <w:spacing w:after="0" w:line="240" w:lineRule="auto"/>
        <w:jc w:val="center"/>
        <w:rPr>
          <w:rFonts w:ascii="Arial" w:eastAsia="Cambria" w:hAnsi="Arial" w:cs="Arial"/>
          <w:b/>
          <w:sz w:val="24"/>
          <w:szCs w:val="24"/>
        </w:rPr>
      </w:pPr>
      <w:r w:rsidRPr="00FD4531">
        <w:rPr>
          <w:rFonts w:ascii="Arial" w:eastAsia="Cambria" w:hAnsi="Arial" w:cs="Arial"/>
          <w:b/>
          <w:sz w:val="24"/>
          <w:szCs w:val="24"/>
        </w:rPr>
        <w:t xml:space="preserve">Rotherham Rise </w:t>
      </w:r>
    </w:p>
    <w:p w14:paraId="5F88902A" w14:textId="77777777" w:rsidR="006F3FA0" w:rsidRPr="00FD4531" w:rsidRDefault="006F3FA0" w:rsidP="006F3FA0">
      <w:pPr>
        <w:spacing w:after="0" w:line="240" w:lineRule="auto"/>
        <w:jc w:val="center"/>
        <w:rPr>
          <w:rFonts w:ascii="Arial" w:eastAsia="Cambria" w:hAnsi="Arial" w:cs="Arial"/>
          <w:b/>
          <w:sz w:val="24"/>
          <w:szCs w:val="24"/>
        </w:rPr>
      </w:pPr>
      <w:r w:rsidRPr="00FD4531">
        <w:rPr>
          <w:rFonts w:ascii="Arial" w:eastAsia="Cambria" w:hAnsi="Arial" w:cs="Arial"/>
          <w:b/>
          <w:sz w:val="24"/>
          <w:szCs w:val="24"/>
        </w:rPr>
        <w:t>Job Description</w:t>
      </w:r>
      <w:r w:rsidR="00AF0CCE" w:rsidRPr="00FD4531">
        <w:rPr>
          <w:rFonts w:ascii="Arial" w:eastAsia="Cambria" w:hAnsi="Arial" w:cs="Arial"/>
          <w:b/>
          <w:sz w:val="24"/>
          <w:szCs w:val="24"/>
        </w:rPr>
        <w:t xml:space="preserve"> and Person Specification</w:t>
      </w:r>
    </w:p>
    <w:p w14:paraId="150F8FDA" w14:textId="77777777" w:rsidR="006F3FA0" w:rsidRPr="00FD4531" w:rsidRDefault="006F3FA0" w:rsidP="006F3FA0">
      <w:pPr>
        <w:spacing w:after="0" w:line="240" w:lineRule="auto"/>
        <w:rPr>
          <w:rFonts w:ascii="Arial" w:eastAsia="Cambria" w:hAnsi="Arial" w:cs="Arial"/>
          <w:sz w:val="24"/>
          <w:szCs w:val="24"/>
        </w:rPr>
      </w:pP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7510"/>
      </w:tblGrid>
      <w:tr w:rsidR="006F3FA0" w:rsidRPr="00FD4531" w14:paraId="04122EC0" w14:textId="77777777" w:rsidTr="2D417438">
        <w:trPr>
          <w:trHeight w:val="407"/>
        </w:trPr>
        <w:tc>
          <w:tcPr>
            <w:tcW w:w="2122" w:type="dxa"/>
            <w:tcBorders>
              <w:left w:val="single" w:sz="4" w:space="0" w:color="000000" w:themeColor="text1"/>
              <w:right w:val="single" w:sz="4" w:space="0" w:color="000000" w:themeColor="text1"/>
            </w:tcBorders>
            <w:shd w:val="clear" w:color="auto" w:fill="C5E0B3" w:themeFill="accent6" w:themeFillTint="66"/>
          </w:tcPr>
          <w:p w14:paraId="110E4F0D"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Post:</w:t>
            </w:r>
          </w:p>
        </w:tc>
        <w:tc>
          <w:tcPr>
            <w:tcW w:w="7510" w:type="dxa"/>
            <w:tcBorders>
              <w:left w:val="single" w:sz="4" w:space="0" w:color="000000" w:themeColor="text1"/>
              <w:right w:val="single" w:sz="4" w:space="0" w:color="000000" w:themeColor="text1"/>
            </w:tcBorders>
            <w:shd w:val="clear" w:color="auto" w:fill="C5E0B3" w:themeFill="accent6" w:themeFillTint="66"/>
          </w:tcPr>
          <w:p w14:paraId="6CFB69AE" w14:textId="77777777" w:rsidR="006F3FA0" w:rsidRPr="00FD4531" w:rsidRDefault="006F3FA0" w:rsidP="00FA13B9">
            <w:pPr>
              <w:spacing w:after="0" w:line="240" w:lineRule="auto"/>
              <w:rPr>
                <w:rFonts w:ascii="Arial" w:eastAsia="Cambria" w:hAnsi="Arial" w:cs="Arial"/>
                <w:b/>
                <w:sz w:val="24"/>
                <w:szCs w:val="24"/>
              </w:rPr>
            </w:pPr>
            <w:r w:rsidRPr="00FD4531">
              <w:rPr>
                <w:rFonts w:ascii="Arial" w:eastAsia="Cambria" w:hAnsi="Arial" w:cs="Arial"/>
                <w:b/>
                <w:sz w:val="24"/>
                <w:szCs w:val="24"/>
              </w:rPr>
              <w:t xml:space="preserve">Project Worker  </w:t>
            </w:r>
            <w:r w:rsidR="003476FF" w:rsidRPr="00FD4531">
              <w:rPr>
                <w:rFonts w:ascii="Arial" w:eastAsia="Cambria" w:hAnsi="Arial" w:cs="Arial"/>
                <w:b/>
                <w:sz w:val="24"/>
                <w:szCs w:val="24"/>
              </w:rPr>
              <w:t xml:space="preserve"> </w:t>
            </w:r>
          </w:p>
        </w:tc>
      </w:tr>
      <w:tr w:rsidR="001A3494" w:rsidRPr="00FD4531" w14:paraId="16580022" w14:textId="77777777" w:rsidTr="2D417438">
        <w:trPr>
          <w:trHeight w:val="204"/>
        </w:trPr>
        <w:tc>
          <w:tcPr>
            <w:tcW w:w="2122" w:type="dxa"/>
            <w:tcBorders>
              <w:left w:val="single" w:sz="4" w:space="0" w:color="000000" w:themeColor="text1"/>
              <w:right w:val="single" w:sz="4" w:space="0" w:color="000000" w:themeColor="text1"/>
            </w:tcBorders>
          </w:tcPr>
          <w:p w14:paraId="7D263CB1" w14:textId="23C37FDB" w:rsidR="001A3494" w:rsidRPr="00FD4531" w:rsidRDefault="001A3494" w:rsidP="00A03B71">
            <w:pPr>
              <w:spacing w:after="0" w:line="240" w:lineRule="auto"/>
              <w:rPr>
                <w:rFonts w:ascii="Arial" w:eastAsia="Cambria" w:hAnsi="Arial" w:cs="Arial"/>
                <w:sz w:val="24"/>
                <w:szCs w:val="24"/>
              </w:rPr>
            </w:pPr>
            <w:r w:rsidRPr="00FD4531">
              <w:rPr>
                <w:rFonts w:ascii="Arial" w:eastAsia="Cambria" w:hAnsi="Arial" w:cs="Arial"/>
                <w:sz w:val="24"/>
                <w:szCs w:val="24"/>
              </w:rPr>
              <w:t>Salary:</w:t>
            </w:r>
          </w:p>
        </w:tc>
        <w:tc>
          <w:tcPr>
            <w:tcW w:w="7510" w:type="dxa"/>
            <w:tcBorders>
              <w:left w:val="single" w:sz="4" w:space="0" w:color="000000" w:themeColor="text1"/>
              <w:right w:val="single" w:sz="4" w:space="0" w:color="000000" w:themeColor="text1"/>
            </w:tcBorders>
            <w:shd w:val="clear" w:color="auto" w:fill="auto"/>
          </w:tcPr>
          <w:p w14:paraId="3EF34983" w14:textId="67293DDB" w:rsidR="001A3494" w:rsidRPr="00FD4531" w:rsidRDefault="00811883" w:rsidP="00811883">
            <w:pPr>
              <w:rPr>
                <w:rFonts w:ascii="Arial" w:eastAsia="Cambria" w:hAnsi="Arial" w:cs="Arial"/>
                <w:sz w:val="24"/>
                <w:szCs w:val="24"/>
              </w:rPr>
            </w:pPr>
            <w:r w:rsidRPr="00811883">
              <w:rPr>
                <w:rFonts w:ascii="Arial" w:eastAsia="Arial" w:hAnsi="Arial" w:cs="Arial"/>
                <w:sz w:val="24"/>
                <w:szCs w:val="24"/>
                <w:shd w:val="clear" w:color="auto" w:fill="FFFFFF"/>
              </w:rPr>
              <w:t>NJC SCP 12 £23,532- NJC SCP 15 £24,974FTE (Salary scale dependent on experience and qualification).</w:t>
            </w:r>
          </w:p>
        </w:tc>
      </w:tr>
      <w:tr w:rsidR="006F3FA0" w:rsidRPr="00FD4531" w14:paraId="31DA5C7C" w14:textId="77777777" w:rsidTr="2D417438">
        <w:trPr>
          <w:trHeight w:val="204"/>
        </w:trPr>
        <w:tc>
          <w:tcPr>
            <w:tcW w:w="2122" w:type="dxa"/>
            <w:tcBorders>
              <w:left w:val="single" w:sz="4" w:space="0" w:color="000000" w:themeColor="text1"/>
              <w:right w:val="single" w:sz="4" w:space="0" w:color="000000" w:themeColor="text1"/>
            </w:tcBorders>
          </w:tcPr>
          <w:p w14:paraId="29B31D0B"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Responsible to:</w:t>
            </w:r>
          </w:p>
        </w:tc>
        <w:tc>
          <w:tcPr>
            <w:tcW w:w="7510" w:type="dxa"/>
            <w:tcBorders>
              <w:left w:val="single" w:sz="4" w:space="0" w:color="000000" w:themeColor="text1"/>
              <w:right w:val="single" w:sz="4" w:space="0" w:color="000000" w:themeColor="text1"/>
            </w:tcBorders>
            <w:shd w:val="clear" w:color="auto" w:fill="auto"/>
          </w:tcPr>
          <w:p w14:paraId="576DFEF2" w14:textId="77777777" w:rsidR="006F3FA0" w:rsidRPr="00FD4531" w:rsidRDefault="008C6FB6" w:rsidP="00A03B71">
            <w:pPr>
              <w:spacing w:after="0" w:line="240" w:lineRule="auto"/>
              <w:rPr>
                <w:rFonts w:ascii="Arial" w:eastAsia="Cambria" w:hAnsi="Arial" w:cs="Arial"/>
                <w:sz w:val="24"/>
                <w:szCs w:val="24"/>
              </w:rPr>
            </w:pPr>
            <w:r w:rsidRPr="00FD4531">
              <w:rPr>
                <w:rFonts w:ascii="Arial" w:eastAsia="Cambria" w:hAnsi="Arial" w:cs="Arial"/>
                <w:sz w:val="24"/>
                <w:szCs w:val="24"/>
              </w:rPr>
              <w:t xml:space="preserve">Allocated Service </w:t>
            </w:r>
            <w:r w:rsidR="006F3FA0" w:rsidRPr="00FD4531">
              <w:rPr>
                <w:rFonts w:ascii="Arial" w:eastAsia="Cambria" w:hAnsi="Arial" w:cs="Arial"/>
                <w:sz w:val="24"/>
                <w:szCs w:val="24"/>
              </w:rPr>
              <w:t>Manager</w:t>
            </w:r>
          </w:p>
        </w:tc>
      </w:tr>
      <w:tr w:rsidR="006F3FA0" w:rsidRPr="00FD4531" w14:paraId="718892B3" w14:textId="77777777" w:rsidTr="2D417438">
        <w:trPr>
          <w:trHeight w:val="204"/>
        </w:trPr>
        <w:tc>
          <w:tcPr>
            <w:tcW w:w="2122" w:type="dxa"/>
            <w:tcBorders>
              <w:left w:val="single" w:sz="4" w:space="0" w:color="000000" w:themeColor="text1"/>
              <w:right w:val="single" w:sz="4" w:space="0" w:color="000000" w:themeColor="text1"/>
            </w:tcBorders>
          </w:tcPr>
          <w:p w14:paraId="211AE155"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Accountable to:</w:t>
            </w:r>
          </w:p>
        </w:tc>
        <w:tc>
          <w:tcPr>
            <w:tcW w:w="7510" w:type="dxa"/>
            <w:tcBorders>
              <w:left w:val="single" w:sz="4" w:space="0" w:color="000000" w:themeColor="text1"/>
              <w:right w:val="single" w:sz="4" w:space="0" w:color="000000" w:themeColor="text1"/>
            </w:tcBorders>
            <w:shd w:val="clear" w:color="auto" w:fill="auto"/>
          </w:tcPr>
          <w:p w14:paraId="1F433D04"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 xml:space="preserve">Chief Executive </w:t>
            </w:r>
          </w:p>
        </w:tc>
      </w:tr>
      <w:tr w:rsidR="006F3FA0" w:rsidRPr="00FD4531" w14:paraId="0ABF397B" w14:textId="77777777" w:rsidTr="2D417438">
        <w:trPr>
          <w:trHeight w:val="878"/>
        </w:trPr>
        <w:tc>
          <w:tcPr>
            <w:tcW w:w="2122" w:type="dxa"/>
            <w:tcBorders>
              <w:left w:val="single" w:sz="4" w:space="0" w:color="000000" w:themeColor="text1"/>
              <w:right w:val="single" w:sz="4" w:space="0" w:color="000000" w:themeColor="text1"/>
            </w:tcBorders>
          </w:tcPr>
          <w:p w14:paraId="1F70CB79"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Hours of Work</w:t>
            </w:r>
          </w:p>
        </w:tc>
        <w:tc>
          <w:tcPr>
            <w:tcW w:w="7510" w:type="dxa"/>
            <w:tcBorders>
              <w:left w:val="single" w:sz="4" w:space="0" w:color="000000" w:themeColor="text1"/>
              <w:right w:val="single" w:sz="4" w:space="0" w:color="000000" w:themeColor="text1"/>
            </w:tcBorders>
            <w:shd w:val="clear" w:color="auto" w:fill="auto"/>
          </w:tcPr>
          <w:p w14:paraId="453AB0E8" w14:textId="64B27999" w:rsidR="006F3FA0" w:rsidRPr="00FD4531" w:rsidRDefault="007B5150" w:rsidP="00A03B71">
            <w:pPr>
              <w:spacing w:after="0" w:line="240" w:lineRule="auto"/>
              <w:rPr>
                <w:rFonts w:ascii="Arial" w:eastAsia="Cambria" w:hAnsi="Arial" w:cs="Arial"/>
                <w:sz w:val="24"/>
                <w:szCs w:val="24"/>
              </w:rPr>
            </w:pPr>
            <w:r w:rsidRPr="007B5150">
              <w:rPr>
                <w:rFonts w:ascii="Arial" w:eastAsia="Cambria" w:hAnsi="Arial" w:cs="Arial"/>
                <w:sz w:val="24"/>
                <w:szCs w:val="24"/>
              </w:rPr>
              <w:t>This role will include planned early evening and weekend work and contribute to the on-call rota to meet the needs of service users and service delivery.</w:t>
            </w:r>
            <w:r w:rsidR="2D417438" w:rsidRPr="2D417438">
              <w:rPr>
                <w:rFonts w:ascii="Arial" w:eastAsia="Cambria" w:hAnsi="Arial" w:cs="Arial"/>
                <w:sz w:val="24"/>
                <w:szCs w:val="24"/>
              </w:rPr>
              <w:t xml:space="preserve"> </w:t>
            </w:r>
          </w:p>
          <w:p w14:paraId="77A186D9" w14:textId="77777777" w:rsidR="008C6FB6" w:rsidRPr="00FD4531" w:rsidRDefault="008C6FB6" w:rsidP="009A0D8D">
            <w:pPr>
              <w:spacing w:after="0" w:line="240" w:lineRule="auto"/>
              <w:rPr>
                <w:rFonts w:ascii="Arial" w:eastAsia="Cambria" w:hAnsi="Arial" w:cs="Arial"/>
                <w:sz w:val="24"/>
                <w:szCs w:val="24"/>
              </w:rPr>
            </w:pPr>
          </w:p>
        </w:tc>
      </w:tr>
    </w:tbl>
    <w:p w14:paraId="650CE6E4" w14:textId="77777777" w:rsidR="006F3FA0" w:rsidRPr="00FD4531" w:rsidRDefault="006F3FA0" w:rsidP="006F3FA0">
      <w:pPr>
        <w:spacing w:after="0" w:line="240" w:lineRule="auto"/>
        <w:rPr>
          <w:rFonts w:ascii="Arial" w:eastAsia="Cambria" w:hAnsi="Arial" w:cs="Arial"/>
          <w:sz w:val="24"/>
          <w:szCs w:val="24"/>
        </w:rPr>
      </w:pPr>
    </w:p>
    <w:p w14:paraId="3B02B669" w14:textId="77777777" w:rsidR="006F3FA0" w:rsidRPr="00FD4531" w:rsidRDefault="006F3FA0" w:rsidP="006F3FA0">
      <w:pPr>
        <w:spacing w:after="0" w:line="240" w:lineRule="auto"/>
        <w:rPr>
          <w:rFonts w:ascii="Arial" w:eastAsia="Cambria" w:hAnsi="Arial" w:cs="Arial"/>
          <w:sz w:val="24"/>
          <w:szCs w:val="24"/>
        </w:rPr>
      </w:pPr>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9"/>
        <w:gridCol w:w="8258"/>
      </w:tblGrid>
      <w:tr w:rsidR="006F3FA0" w:rsidRPr="00FD4531" w14:paraId="0BF221D0" w14:textId="77777777" w:rsidTr="2D417438">
        <w:trPr>
          <w:trHeight w:val="155"/>
        </w:trPr>
        <w:tc>
          <w:tcPr>
            <w:tcW w:w="94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Pr>
          <w:p w14:paraId="721C9E1A" w14:textId="77777777" w:rsidR="006F3FA0" w:rsidRPr="00FD4531" w:rsidRDefault="006F3FA0" w:rsidP="00A03B71">
            <w:pPr>
              <w:spacing w:after="0" w:line="240" w:lineRule="auto"/>
              <w:rPr>
                <w:rFonts w:ascii="Arial" w:eastAsia="Cambria" w:hAnsi="Arial" w:cs="Arial"/>
                <w:b/>
                <w:sz w:val="24"/>
                <w:szCs w:val="24"/>
              </w:rPr>
            </w:pPr>
            <w:r w:rsidRPr="00FD4531">
              <w:rPr>
                <w:rFonts w:ascii="Arial" w:eastAsia="Cambria" w:hAnsi="Arial" w:cs="Arial"/>
                <w:b/>
                <w:sz w:val="24"/>
                <w:szCs w:val="24"/>
              </w:rPr>
              <w:t>Job Purpose</w:t>
            </w:r>
          </w:p>
          <w:p w14:paraId="4EEA41FB" w14:textId="77777777" w:rsidR="006F3FA0" w:rsidRPr="00FD4531" w:rsidRDefault="006F3FA0" w:rsidP="00A03B71">
            <w:pPr>
              <w:spacing w:after="0" w:line="240" w:lineRule="auto"/>
              <w:rPr>
                <w:rFonts w:ascii="Arial" w:eastAsia="Cambria" w:hAnsi="Arial" w:cs="Arial"/>
                <w:b/>
                <w:sz w:val="24"/>
                <w:szCs w:val="24"/>
              </w:rPr>
            </w:pPr>
          </w:p>
        </w:tc>
      </w:tr>
      <w:tr w:rsidR="006F3FA0" w:rsidRPr="00FD4531" w14:paraId="650996FF" w14:textId="77777777" w:rsidTr="2D417438">
        <w:trPr>
          <w:trHeight w:val="155"/>
        </w:trPr>
        <w:tc>
          <w:tcPr>
            <w:tcW w:w="9477" w:type="dxa"/>
            <w:gridSpan w:val="2"/>
            <w:tcBorders>
              <w:top w:val="single" w:sz="4" w:space="0" w:color="000000" w:themeColor="text1"/>
              <w:bottom w:val="single" w:sz="4" w:space="0" w:color="000000" w:themeColor="text1"/>
            </w:tcBorders>
            <w:shd w:val="clear" w:color="auto" w:fill="auto"/>
          </w:tcPr>
          <w:p w14:paraId="6307E40E" w14:textId="77777777" w:rsidR="006F3FA0" w:rsidRPr="00FD4531" w:rsidRDefault="006F3FA0" w:rsidP="00A03B71">
            <w:pPr>
              <w:tabs>
                <w:tab w:val="num" w:pos="720"/>
              </w:tabs>
              <w:spacing w:after="0" w:line="240" w:lineRule="auto"/>
              <w:rPr>
                <w:rFonts w:ascii="Arial" w:eastAsia="Times New Roman" w:hAnsi="Arial" w:cs="Arial"/>
                <w:sz w:val="24"/>
                <w:szCs w:val="24"/>
              </w:rPr>
            </w:pPr>
          </w:p>
          <w:p w14:paraId="2CC3F941" w14:textId="5CA5921B" w:rsidR="003E30A7" w:rsidRPr="00FD4531" w:rsidRDefault="2D417438" w:rsidP="003E30A7">
            <w:pPr>
              <w:tabs>
                <w:tab w:val="num" w:pos="720"/>
              </w:tabs>
              <w:spacing w:after="0" w:line="240" w:lineRule="auto"/>
              <w:rPr>
                <w:rFonts w:ascii="Arial" w:eastAsia="Times New Roman" w:hAnsi="Arial" w:cs="Arial"/>
                <w:sz w:val="24"/>
                <w:szCs w:val="24"/>
              </w:rPr>
            </w:pPr>
            <w:r w:rsidRPr="2D417438">
              <w:rPr>
                <w:rFonts w:ascii="Arial" w:eastAsia="Times New Roman" w:hAnsi="Arial" w:cs="Arial"/>
                <w:sz w:val="24"/>
                <w:szCs w:val="24"/>
              </w:rPr>
              <w:t xml:space="preserve">To provide high quality support for individuals and families who live in Rotherham and are currently or have, experienced domestic abuse and or CSE, or other identified complex needs; in order to reduce risk, improve safety and enable them to make decisions regarding their future. The job role may have a specific focus </w:t>
            </w:r>
            <w:r w:rsidR="00DA6BCD" w:rsidRPr="2D417438">
              <w:rPr>
                <w:rFonts w:ascii="Arial" w:eastAsia="Times New Roman" w:hAnsi="Arial" w:cs="Arial"/>
                <w:sz w:val="24"/>
                <w:szCs w:val="24"/>
              </w:rPr>
              <w:t>i.e.,</w:t>
            </w:r>
            <w:r w:rsidRPr="2D417438">
              <w:rPr>
                <w:rFonts w:ascii="Arial" w:eastAsia="Times New Roman" w:hAnsi="Arial" w:cs="Arial"/>
                <w:sz w:val="24"/>
                <w:szCs w:val="24"/>
              </w:rPr>
              <w:t xml:space="preserve"> supporting children and young people, however the role is to work flexibly in relation to any projects and services delivered by Rotherham Rise.  </w:t>
            </w:r>
          </w:p>
          <w:p w14:paraId="753DF5BF" w14:textId="77777777" w:rsidR="006F3FA0" w:rsidRPr="00FD4531" w:rsidRDefault="006F3FA0" w:rsidP="00A03B71">
            <w:pPr>
              <w:tabs>
                <w:tab w:val="num" w:pos="720"/>
              </w:tabs>
              <w:spacing w:after="0" w:line="240" w:lineRule="auto"/>
              <w:rPr>
                <w:rFonts w:ascii="Arial" w:eastAsia="Times New Roman" w:hAnsi="Arial" w:cs="Arial"/>
                <w:sz w:val="24"/>
                <w:szCs w:val="24"/>
              </w:rPr>
            </w:pPr>
          </w:p>
        </w:tc>
      </w:tr>
      <w:tr w:rsidR="006F3FA0" w:rsidRPr="00FD4531" w14:paraId="0D66A67D" w14:textId="77777777" w:rsidTr="2D417438">
        <w:trPr>
          <w:trHeight w:val="155"/>
        </w:trPr>
        <w:tc>
          <w:tcPr>
            <w:tcW w:w="9477" w:type="dxa"/>
            <w:gridSpan w:val="2"/>
            <w:shd w:val="clear" w:color="auto" w:fill="C5E0B3" w:themeFill="accent6" w:themeFillTint="66"/>
          </w:tcPr>
          <w:p w14:paraId="3BF2A328" w14:textId="77777777" w:rsidR="006F3FA0" w:rsidRPr="00FD4531" w:rsidRDefault="006F3FA0" w:rsidP="00A03B71">
            <w:pPr>
              <w:spacing w:after="0" w:line="240" w:lineRule="auto"/>
              <w:ind w:left="360"/>
              <w:rPr>
                <w:rFonts w:ascii="Arial" w:eastAsia="Cambria" w:hAnsi="Arial" w:cs="Arial"/>
                <w:b/>
                <w:sz w:val="24"/>
                <w:szCs w:val="24"/>
              </w:rPr>
            </w:pPr>
            <w:r w:rsidRPr="00FD4531">
              <w:rPr>
                <w:rFonts w:ascii="Arial" w:eastAsia="Cambria" w:hAnsi="Arial" w:cs="Arial"/>
                <w:b/>
                <w:sz w:val="24"/>
                <w:szCs w:val="24"/>
              </w:rPr>
              <w:t>Main Duties</w:t>
            </w:r>
          </w:p>
          <w:p w14:paraId="666A0C4C" w14:textId="77777777" w:rsidR="006F3FA0" w:rsidRPr="00FD4531" w:rsidRDefault="006F3FA0" w:rsidP="00A03B71">
            <w:pPr>
              <w:spacing w:after="0" w:line="240" w:lineRule="auto"/>
              <w:ind w:left="360"/>
              <w:rPr>
                <w:rFonts w:ascii="Arial" w:eastAsia="Cambria" w:hAnsi="Arial" w:cs="Arial"/>
                <w:b/>
                <w:sz w:val="24"/>
                <w:szCs w:val="24"/>
              </w:rPr>
            </w:pPr>
          </w:p>
        </w:tc>
      </w:tr>
      <w:tr w:rsidR="006F3FA0" w:rsidRPr="00FD4531" w14:paraId="42297E92" w14:textId="77777777" w:rsidTr="2D417438">
        <w:trPr>
          <w:trHeight w:val="155"/>
        </w:trPr>
        <w:tc>
          <w:tcPr>
            <w:tcW w:w="9477" w:type="dxa"/>
            <w:gridSpan w:val="2"/>
            <w:tcBorders>
              <w:bottom w:val="single" w:sz="4" w:space="0" w:color="000000" w:themeColor="text1"/>
            </w:tcBorders>
            <w:shd w:val="clear" w:color="auto" w:fill="auto"/>
          </w:tcPr>
          <w:p w14:paraId="360DCBF3" w14:textId="77777777" w:rsidR="006F3FA0" w:rsidRPr="00FD4531" w:rsidRDefault="006F3FA0" w:rsidP="00A03B71">
            <w:pPr>
              <w:pStyle w:val="ListParagraph"/>
              <w:spacing w:after="0" w:line="240" w:lineRule="auto"/>
              <w:ind w:left="567"/>
              <w:rPr>
                <w:rFonts w:ascii="Arial" w:eastAsia="Cambria" w:hAnsi="Arial" w:cs="Arial"/>
                <w:sz w:val="24"/>
                <w:szCs w:val="24"/>
              </w:rPr>
            </w:pPr>
          </w:p>
          <w:p w14:paraId="4A55E824" w14:textId="77777777" w:rsidR="006F3FA0" w:rsidRPr="00FD4531" w:rsidRDefault="006F3FA0" w:rsidP="00A03B71">
            <w:pPr>
              <w:pStyle w:val="ListParagraph"/>
              <w:numPr>
                <w:ilvl w:val="0"/>
                <w:numId w:val="1"/>
              </w:numPr>
              <w:spacing w:after="0" w:line="240" w:lineRule="auto"/>
              <w:rPr>
                <w:rFonts w:ascii="Arial" w:eastAsia="Cambria" w:hAnsi="Arial" w:cs="Arial"/>
                <w:sz w:val="24"/>
                <w:szCs w:val="24"/>
              </w:rPr>
            </w:pPr>
            <w:r w:rsidRPr="00FD4531">
              <w:rPr>
                <w:rFonts w:ascii="Arial" w:eastAsia="Cambria" w:hAnsi="Arial" w:cs="Arial"/>
                <w:sz w:val="24"/>
                <w:szCs w:val="24"/>
              </w:rPr>
              <w:t>To support the effecti</w:t>
            </w:r>
            <w:r w:rsidR="000A7DC4" w:rsidRPr="00FD4531">
              <w:rPr>
                <w:rFonts w:ascii="Arial" w:eastAsia="Cambria" w:hAnsi="Arial" w:cs="Arial"/>
                <w:sz w:val="24"/>
                <w:szCs w:val="24"/>
              </w:rPr>
              <w:t>ve development and delivery of Rotherham Rise</w:t>
            </w:r>
            <w:r w:rsidRPr="00FD4531">
              <w:rPr>
                <w:rFonts w:ascii="Arial" w:eastAsia="Cambria" w:hAnsi="Arial" w:cs="Arial"/>
                <w:sz w:val="24"/>
                <w:szCs w:val="24"/>
              </w:rPr>
              <w:t xml:space="preserve"> Service</w:t>
            </w:r>
            <w:r w:rsidR="000A7DC4" w:rsidRPr="00FD4531">
              <w:rPr>
                <w:rFonts w:ascii="Arial" w:eastAsia="Cambria" w:hAnsi="Arial" w:cs="Arial"/>
                <w:sz w:val="24"/>
                <w:szCs w:val="24"/>
              </w:rPr>
              <w:t>s</w:t>
            </w:r>
            <w:r w:rsidR="00EE1500" w:rsidRPr="00FD4531">
              <w:rPr>
                <w:rFonts w:ascii="Arial" w:eastAsia="Cambria" w:hAnsi="Arial" w:cs="Arial"/>
                <w:sz w:val="24"/>
                <w:szCs w:val="24"/>
              </w:rPr>
              <w:t>,</w:t>
            </w:r>
            <w:r w:rsidRPr="00FD4531">
              <w:rPr>
                <w:rFonts w:ascii="Arial" w:eastAsia="Cambria" w:hAnsi="Arial" w:cs="Arial"/>
                <w:sz w:val="24"/>
                <w:szCs w:val="24"/>
              </w:rPr>
              <w:t xml:space="preserve"> providing practical and wellbeing support for individuals.</w:t>
            </w:r>
          </w:p>
          <w:p w14:paraId="5CB79620" w14:textId="77777777" w:rsidR="006F3FA0" w:rsidRPr="00FD4531" w:rsidRDefault="006F3FA0" w:rsidP="00A03B71">
            <w:pPr>
              <w:pStyle w:val="ListParagraph"/>
              <w:numPr>
                <w:ilvl w:val="0"/>
                <w:numId w:val="1"/>
              </w:numPr>
              <w:spacing w:after="0" w:line="240" w:lineRule="auto"/>
              <w:rPr>
                <w:rFonts w:ascii="Arial" w:eastAsia="Cambria" w:hAnsi="Arial" w:cs="Arial"/>
                <w:sz w:val="24"/>
                <w:szCs w:val="24"/>
              </w:rPr>
            </w:pPr>
            <w:r w:rsidRPr="00FD4531">
              <w:rPr>
                <w:rFonts w:ascii="Arial" w:eastAsia="Cambria" w:hAnsi="Arial" w:cs="Arial"/>
                <w:sz w:val="24"/>
                <w:szCs w:val="24"/>
              </w:rPr>
              <w:t>To complete risk assessments, safety planning with service users.</w:t>
            </w:r>
          </w:p>
          <w:p w14:paraId="0A073CCB" w14:textId="77777777" w:rsidR="006F3FA0" w:rsidRPr="00FD4531" w:rsidRDefault="006F3FA0" w:rsidP="00A03B71">
            <w:pPr>
              <w:numPr>
                <w:ilvl w:val="0"/>
                <w:numId w:val="1"/>
              </w:numPr>
              <w:spacing w:after="0" w:line="240" w:lineRule="auto"/>
              <w:rPr>
                <w:rFonts w:ascii="Arial" w:eastAsia="Cambria" w:hAnsi="Arial" w:cs="Arial"/>
                <w:sz w:val="24"/>
                <w:szCs w:val="24"/>
              </w:rPr>
            </w:pPr>
            <w:r w:rsidRPr="00FD4531">
              <w:rPr>
                <w:rFonts w:ascii="Arial" w:eastAsia="Cambria" w:hAnsi="Arial" w:cs="Arial"/>
                <w:sz w:val="24"/>
                <w:szCs w:val="24"/>
              </w:rPr>
              <w:t xml:space="preserve">To work in an empowering way to develop service </w:t>
            </w:r>
            <w:r w:rsidR="00EE1500" w:rsidRPr="00FD4531">
              <w:rPr>
                <w:rFonts w:ascii="Arial" w:eastAsia="Cambria" w:hAnsi="Arial" w:cs="Arial"/>
                <w:sz w:val="24"/>
                <w:szCs w:val="24"/>
              </w:rPr>
              <w:t>user’s</w:t>
            </w:r>
            <w:r w:rsidRPr="00FD4531">
              <w:rPr>
                <w:rFonts w:ascii="Arial" w:eastAsia="Cambria" w:hAnsi="Arial" w:cs="Arial"/>
                <w:sz w:val="24"/>
                <w:szCs w:val="24"/>
              </w:rPr>
              <w:t xml:space="preserve"> self-confidence and self-esteem</w:t>
            </w:r>
            <w:r w:rsidR="002B16AB" w:rsidRPr="00FD4531">
              <w:rPr>
                <w:rFonts w:ascii="Arial" w:eastAsia="Cambria" w:hAnsi="Arial" w:cs="Arial"/>
                <w:sz w:val="24"/>
                <w:szCs w:val="24"/>
              </w:rPr>
              <w:t>.</w:t>
            </w:r>
          </w:p>
          <w:p w14:paraId="52B3F230" w14:textId="77777777" w:rsidR="006F3FA0" w:rsidRPr="00FD4531" w:rsidRDefault="006F3FA0" w:rsidP="00A03B71">
            <w:pPr>
              <w:numPr>
                <w:ilvl w:val="0"/>
                <w:numId w:val="1"/>
              </w:numPr>
              <w:spacing w:after="0" w:line="240" w:lineRule="auto"/>
              <w:rPr>
                <w:rFonts w:ascii="Arial" w:eastAsia="Cambria" w:hAnsi="Arial" w:cs="Arial"/>
                <w:sz w:val="24"/>
                <w:szCs w:val="24"/>
              </w:rPr>
            </w:pPr>
            <w:r w:rsidRPr="00FD4531">
              <w:rPr>
                <w:rFonts w:ascii="Arial" w:eastAsia="Cambria" w:hAnsi="Arial" w:cs="Arial"/>
                <w:sz w:val="24"/>
                <w:szCs w:val="24"/>
              </w:rPr>
              <w:t xml:space="preserve">To support the aims and objective of Rotherham Rise by </w:t>
            </w:r>
            <w:r w:rsidR="00EE1500" w:rsidRPr="00FD4531">
              <w:rPr>
                <w:rFonts w:ascii="Arial" w:eastAsia="Cambria" w:hAnsi="Arial" w:cs="Arial"/>
                <w:sz w:val="24"/>
                <w:szCs w:val="24"/>
              </w:rPr>
              <w:t>raising awareness</w:t>
            </w:r>
            <w:r w:rsidRPr="00FD4531">
              <w:rPr>
                <w:rFonts w:ascii="Arial" w:eastAsia="Cambria" w:hAnsi="Arial" w:cs="Arial"/>
                <w:sz w:val="24"/>
                <w:szCs w:val="24"/>
              </w:rPr>
              <w:t xml:space="preserve"> of domestic and sexual abuse and its impact on </w:t>
            </w:r>
            <w:r w:rsidR="00E01CBB" w:rsidRPr="00FD4531">
              <w:rPr>
                <w:rFonts w:ascii="Arial" w:eastAsia="Cambria" w:hAnsi="Arial" w:cs="Arial"/>
                <w:sz w:val="24"/>
                <w:szCs w:val="24"/>
              </w:rPr>
              <w:t>adults</w:t>
            </w:r>
            <w:r w:rsidRPr="00FD4531">
              <w:rPr>
                <w:rFonts w:ascii="Arial" w:eastAsia="Cambria" w:hAnsi="Arial" w:cs="Arial"/>
                <w:sz w:val="24"/>
                <w:szCs w:val="24"/>
              </w:rPr>
              <w:t xml:space="preserve"> and their children</w:t>
            </w:r>
            <w:r w:rsidR="00AE3114" w:rsidRPr="00FD4531">
              <w:rPr>
                <w:rFonts w:ascii="Arial" w:eastAsia="Cambria" w:hAnsi="Arial" w:cs="Arial"/>
                <w:sz w:val="24"/>
                <w:szCs w:val="24"/>
              </w:rPr>
              <w:t>.</w:t>
            </w:r>
          </w:p>
          <w:p w14:paraId="5C5F0F5A" w14:textId="22F1BCDA" w:rsidR="006F3FA0" w:rsidRPr="00FD4531" w:rsidRDefault="006F3FA0" w:rsidP="00A03B71">
            <w:pPr>
              <w:numPr>
                <w:ilvl w:val="0"/>
                <w:numId w:val="1"/>
              </w:numPr>
              <w:spacing w:after="0" w:line="240" w:lineRule="auto"/>
              <w:rPr>
                <w:rFonts w:ascii="Arial" w:eastAsia="Cambria" w:hAnsi="Arial" w:cs="Arial"/>
                <w:sz w:val="24"/>
                <w:szCs w:val="24"/>
              </w:rPr>
            </w:pPr>
            <w:r w:rsidRPr="00FD4531">
              <w:rPr>
                <w:rFonts w:ascii="Arial" w:eastAsia="Cambria" w:hAnsi="Arial" w:cs="Arial"/>
                <w:sz w:val="24"/>
                <w:szCs w:val="24"/>
              </w:rPr>
              <w:t xml:space="preserve">To work in a multi-agency way to protect </w:t>
            </w:r>
            <w:r w:rsidR="00E40925">
              <w:rPr>
                <w:rFonts w:ascii="Arial" w:eastAsia="Cambria" w:hAnsi="Arial" w:cs="Arial"/>
                <w:sz w:val="24"/>
                <w:szCs w:val="24"/>
              </w:rPr>
              <w:t xml:space="preserve">individuals </w:t>
            </w:r>
            <w:r w:rsidRPr="00FD4531">
              <w:rPr>
                <w:rFonts w:ascii="Arial" w:eastAsia="Cambria" w:hAnsi="Arial" w:cs="Arial"/>
                <w:sz w:val="24"/>
                <w:szCs w:val="24"/>
              </w:rPr>
              <w:t>and families from abuse and promote safeguarding of children, young people and adults.</w:t>
            </w:r>
          </w:p>
          <w:p w14:paraId="45DCC976" w14:textId="77777777" w:rsidR="006F3FA0" w:rsidRPr="00FD4531" w:rsidRDefault="006F3FA0" w:rsidP="00A03B71">
            <w:pPr>
              <w:spacing w:after="0" w:line="240" w:lineRule="auto"/>
              <w:ind w:left="567"/>
              <w:rPr>
                <w:rFonts w:ascii="Arial" w:eastAsia="Cambria" w:hAnsi="Arial" w:cs="Arial"/>
                <w:sz w:val="24"/>
                <w:szCs w:val="24"/>
              </w:rPr>
            </w:pPr>
          </w:p>
        </w:tc>
      </w:tr>
      <w:tr w:rsidR="006F3FA0" w:rsidRPr="00FD4531" w14:paraId="45AA1F2D" w14:textId="77777777" w:rsidTr="2D417438">
        <w:trPr>
          <w:trHeight w:val="155"/>
        </w:trPr>
        <w:tc>
          <w:tcPr>
            <w:tcW w:w="9477" w:type="dxa"/>
            <w:gridSpan w:val="2"/>
            <w:tcBorders>
              <w:bottom w:val="single" w:sz="4" w:space="0" w:color="000000" w:themeColor="text1"/>
            </w:tcBorders>
            <w:shd w:val="clear" w:color="auto" w:fill="C5E0B3" w:themeFill="accent6" w:themeFillTint="66"/>
          </w:tcPr>
          <w:p w14:paraId="4CE9848D" w14:textId="77777777" w:rsidR="006F3FA0" w:rsidRPr="00FD4531" w:rsidRDefault="006F3FA0" w:rsidP="001202C7">
            <w:pPr>
              <w:pStyle w:val="ListParagraph"/>
              <w:numPr>
                <w:ilvl w:val="0"/>
                <w:numId w:val="8"/>
              </w:numPr>
              <w:spacing w:after="0" w:line="240" w:lineRule="auto"/>
              <w:rPr>
                <w:rFonts w:ascii="Arial" w:eastAsia="Cambria" w:hAnsi="Arial" w:cs="Arial"/>
                <w:b/>
                <w:sz w:val="24"/>
                <w:szCs w:val="24"/>
              </w:rPr>
            </w:pPr>
            <w:r w:rsidRPr="00FD4531">
              <w:rPr>
                <w:rFonts w:ascii="Arial" w:eastAsia="Cambria" w:hAnsi="Arial" w:cs="Arial"/>
                <w:b/>
                <w:sz w:val="24"/>
                <w:szCs w:val="24"/>
              </w:rPr>
              <w:t>Key Responsibilities</w:t>
            </w:r>
          </w:p>
          <w:p w14:paraId="358EE313" w14:textId="77777777" w:rsidR="006F3FA0" w:rsidRPr="00FD4531" w:rsidRDefault="006F3FA0" w:rsidP="00A03B71">
            <w:pPr>
              <w:spacing w:after="0" w:line="240" w:lineRule="auto"/>
              <w:ind w:left="360"/>
              <w:rPr>
                <w:rFonts w:ascii="Arial" w:eastAsia="Cambria" w:hAnsi="Arial" w:cs="Arial"/>
                <w:sz w:val="24"/>
                <w:szCs w:val="24"/>
              </w:rPr>
            </w:pPr>
          </w:p>
        </w:tc>
      </w:tr>
      <w:tr w:rsidR="006F3FA0" w:rsidRPr="00FD4531" w14:paraId="21AE4FB9" w14:textId="77777777" w:rsidTr="2D417438">
        <w:trPr>
          <w:trHeight w:val="155"/>
        </w:trPr>
        <w:tc>
          <w:tcPr>
            <w:tcW w:w="1219" w:type="dxa"/>
            <w:shd w:val="clear" w:color="auto" w:fill="auto"/>
          </w:tcPr>
          <w:p w14:paraId="2A7AE1EF"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1.1</w:t>
            </w:r>
          </w:p>
        </w:tc>
        <w:tc>
          <w:tcPr>
            <w:tcW w:w="8258" w:type="dxa"/>
            <w:shd w:val="clear" w:color="auto" w:fill="auto"/>
          </w:tcPr>
          <w:p w14:paraId="473A4678" w14:textId="77777777" w:rsidR="006F3FA0" w:rsidRPr="00FD4531" w:rsidRDefault="006F3FA0" w:rsidP="002B16AB">
            <w:pPr>
              <w:spacing w:after="0" w:line="240" w:lineRule="auto"/>
              <w:rPr>
                <w:rFonts w:ascii="Arial" w:eastAsia="Cambria" w:hAnsi="Arial" w:cs="Arial"/>
                <w:sz w:val="24"/>
                <w:szCs w:val="24"/>
              </w:rPr>
            </w:pPr>
            <w:r w:rsidRPr="00FD4531">
              <w:rPr>
                <w:rFonts w:ascii="Arial" w:eastAsia="Cambria" w:hAnsi="Arial" w:cs="Arial"/>
                <w:sz w:val="24"/>
                <w:szCs w:val="24"/>
              </w:rPr>
              <w:t>Providing</w:t>
            </w:r>
            <w:r w:rsidR="00E26D09" w:rsidRPr="00FD4531">
              <w:rPr>
                <w:rFonts w:ascii="Arial" w:eastAsia="Cambria" w:hAnsi="Arial" w:cs="Arial"/>
                <w:sz w:val="24"/>
                <w:szCs w:val="24"/>
              </w:rPr>
              <w:t xml:space="preserve"> a prompt</w:t>
            </w:r>
            <w:r w:rsidRPr="00FD4531">
              <w:rPr>
                <w:rFonts w:ascii="Arial" w:eastAsia="Cambria" w:hAnsi="Arial" w:cs="Arial"/>
                <w:sz w:val="24"/>
                <w:szCs w:val="24"/>
              </w:rPr>
              <w:t xml:space="preserve"> respons</w:t>
            </w:r>
            <w:r w:rsidR="000A7DC4" w:rsidRPr="00FD4531">
              <w:rPr>
                <w:rFonts w:ascii="Arial" w:eastAsia="Cambria" w:hAnsi="Arial" w:cs="Arial"/>
                <w:sz w:val="24"/>
                <w:szCs w:val="24"/>
              </w:rPr>
              <w:t>e and support for those accessing services</w:t>
            </w:r>
            <w:r w:rsidR="002B16AB" w:rsidRPr="00FD4531">
              <w:rPr>
                <w:rFonts w:ascii="Arial" w:eastAsia="Cambria" w:hAnsi="Arial" w:cs="Arial"/>
                <w:sz w:val="24"/>
                <w:szCs w:val="24"/>
              </w:rPr>
              <w:t xml:space="preserve">, </w:t>
            </w:r>
            <w:r w:rsidR="005D0759" w:rsidRPr="00FD4531">
              <w:rPr>
                <w:rFonts w:ascii="Arial" w:eastAsia="Cambria" w:hAnsi="Arial" w:cs="Arial"/>
                <w:sz w:val="24"/>
                <w:szCs w:val="24"/>
              </w:rPr>
              <w:t>including crisis</w:t>
            </w:r>
            <w:r w:rsidR="002B16AB" w:rsidRPr="00FD4531">
              <w:rPr>
                <w:rFonts w:ascii="Arial" w:eastAsia="Cambria" w:hAnsi="Arial" w:cs="Arial"/>
                <w:sz w:val="24"/>
                <w:szCs w:val="24"/>
              </w:rPr>
              <w:t xml:space="preserve"> intervention. </w:t>
            </w:r>
            <w:r w:rsidR="00E26D09" w:rsidRPr="00FD4531">
              <w:rPr>
                <w:rFonts w:ascii="Arial" w:eastAsia="Cambria" w:hAnsi="Arial" w:cs="Arial"/>
                <w:sz w:val="24"/>
                <w:szCs w:val="24"/>
              </w:rPr>
              <w:t>Including offering services over the phone, through email/social media and face to face, including walk in clients.</w:t>
            </w:r>
          </w:p>
        </w:tc>
      </w:tr>
      <w:tr w:rsidR="006F3FA0" w:rsidRPr="00FD4531" w14:paraId="08A3A607" w14:textId="77777777" w:rsidTr="2D417438">
        <w:trPr>
          <w:trHeight w:val="155"/>
        </w:trPr>
        <w:tc>
          <w:tcPr>
            <w:tcW w:w="1219" w:type="dxa"/>
            <w:shd w:val="clear" w:color="auto" w:fill="auto"/>
          </w:tcPr>
          <w:p w14:paraId="373535CA" w14:textId="77777777" w:rsidR="006F3FA0" w:rsidRPr="00FD4531" w:rsidRDefault="00035DF6" w:rsidP="00A03B71">
            <w:pPr>
              <w:spacing w:after="0" w:line="240" w:lineRule="auto"/>
              <w:rPr>
                <w:rFonts w:ascii="Arial" w:eastAsia="Cambria" w:hAnsi="Arial" w:cs="Arial"/>
                <w:sz w:val="24"/>
                <w:szCs w:val="24"/>
              </w:rPr>
            </w:pPr>
            <w:r w:rsidRPr="00FD4531">
              <w:rPr>
                <w:rFonts w:ascii="Arial" w:eastAsia="Cambria" w:hAnsi="Arial" w:cs="Arial"/>
                <w:sz w:val="24"/>
                <w:szCs w:val="24"/>
              </w:rPr>
              <w:t>1.2</w:t>
            </w:r>
          </w:p>
        </w:tc>
        <w:tc>
          <w:tcPr>
            <w:tcW w:w="8258" w:type="dxa"/>
            <w:shd w:val="clear" w:color="auto" w:fill="auto"/>
          </w:tcPr>
          <w:p w14:paraId="0F5D4819" w14:textId="066F16D0" w:rsidR="006F3FA0" w:rsidRPr="00FD4531" w:rsidRDefault="006F3FA0" w:rsidP="00EE1500">
            <w:pPr>
              <w:spacing w:after="0" w:line="240" w:lineRule="auto"/>
              <w:rPr>
                <w:rFonts w:ascii="Arial" w:eastAsia="Cambria" w:hAnsi="Arial" w:cs="Arial"/>
                <w:sz w:val="24"/>
                <w:szCs w:val="24"/>
              </w:rPr>
            </w:pPr>
            <w:r w:rsidRPr="00FD4531">
              <w:rPr>
                <w:rFonts w:ascii="Arial" w:eastAsia="Cambria" w:hAnsi="Arial" w:cs="Arial"/>
                <w:sz w:val="24"/>
                <w:szCs w:val="24"/>
              </w:rPr>
              <w:t xml:space="preserve">Complete risk assessments, safety plans, assessment of need, and support plan as part of the initial contacts, in order to identify and manage risks and improve safety of </w:t>
            </w:r>
            <w:r w:rsidR="00DA6BCD">
              <w:rPr>
                <w:rFonts w:ascii="Arial" w:eastAsia="Cambria" w:hAnsi="Arial" w:cs="Arial"/>
                <w:sz w:val="24"/>
                <w:szCs w:val="24"/>
              </w:rPr>
              <w:t>adults,</w:t>
            </w:r>
            <w:r w:rsidR="00E40925">
              <w:rPr>
                <w:rFonts w:ascii="Arial" w:eastAsia="Cambria" w:hAnsi="Arial" w:cs="Arial"/>
                <w:sz w:val="24"/>
                <w:szCs w:val="24"/>
              </w:rPr>
              <w:t xml:space="preserve"> </w:t>
            </w:r>
            <w:r w:rsidRPr="00FD4531">
              <w:rPr>
                <w:rFonts w:ascii="Arial" w:eastAsia="Cambria" w:hAnsi="Arial" w:cs="Arial"/>
                <w:sz w:val="24"/>
                <w:szCs w:val="24"/>
              </w:rPr>
              <w:t>children</w:t>
            </w:r>
            <w:r w:rsidR="00E40925">
              <w:rPr>
                <w:rFonts w:ascii="Arial" w:eastAsia="Cambria" w:hAnsi="Arial" w:cs="Arial"/>
                <w:sz w:val="24"/>
                <w:szCs w:val="24"/>
              </w:rPr>
              <w:t xml:space="preserve">, young </w:t>
            </w:r>
            <w:r w:rsidR="00575412">
              <w:rPr>
                <w:rFonts w:ascii="Arial" w:eastAsia="Cambria" w:hAnsi="Arial" w:cs="Arial"/>
                <w:sz w:val="24"/>
                <w:szCs w:val="24"/>
              </w:rPr>
              <w:t xml:space="preserve">people </w:t>
            </w:r>
            <w:r w:rsidR="00575412" w:rsidRPr="00FD4531">
              <w:rPr>
                <w:rFonts w:ascii="Arial" w:eastAsia="Cambria" w:hAnsi="Arial" w:cs="Arial"/>
                <w:sz w:val="24"/>
                <w:szCs w:val="24"/>
              </w:rPr>
              <w:t>and</w:t>
            </w:r>
            <w:r w:rsidRPr="00FD4531">
              <w:rPr>
                <w:rFonts w:ascii="Arial" w:eastAsia="Cambria" w:hAnsi="Arial" w:cs="Arial"/>
                <w:sz w:val="24"/>
                <w:szCs w:val="24"/>
              </w:rPr>
              <w:t xml:space="preserve"> staff.</w:t>
            </w:r>
          </w:p>
        </w:tc>
      </w:tr>
      <w:tr w:rsidR="002B16AB" w:rsidRPr="00FD4531" w14:paraId="23A5EBF3" w14:textId="77777777" w:rsidTr="2D417438">
        <w:trPr>
          <w:trHeight w:val="155"/>
        </w:trPr>
        <w:tc>
          <w:tcPr>
            <w:tcW w:w="1219" w:type="dxa"/>
            <w:shd w:val="clear" w:color="auto" w:fill="auto"/>
          </w:tcPr>
          <w:p w14:paraId="0924FDD6" w14:textId="77777777" w:rsidR="002B16AB"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t>1.3</w:t>
            </w:r>
          </w:p>
        </w:tc>
        <w:tc>
          <w:tcPr>
            <w:tcW w:w="8258" w:type="dxa"/>
            <w:shd w:val="clear" w:color="auto" w:fill="auto"/>
          </w:tcPr>
          <w:p w14:paraId="6B2AC36C" w14:textId="4CE3CD28" w:rsidR="002B16AB" w:rsidRPr="00FD4531" w:rsidRDefault="002B16AB" w:rsidP="002B16AB">
            <w:pPr>
              <w:spacing w:after="0" w:line="240" w:lineRule="auto"/>
              <w:rPr>
                <w:rFonts w:ascii="Arial" w:eastAsia="Cambria" w:hAnsi="Arial" w:cs="Arial"/>
                <w:sz w:val="24"/>
                <w:szCs w:val="24"/>
              </w:rPr>
            </w:pPr>
            <w:r w:rsidRPr="00FD4531">
              <w:rPr>
                <w:rFonts w:ascii="Arial" w:eastAsia="Cambria" w:hAnsi="Arial" w:cs="Arial"/>
                <w:sz w:val="24"/>
                <w:szCs w:val="24"/>
              </w:rPr>
              <w:t xml:space="preserve">Work with </w:t>
            </w:r>
            <w:r w:rsidR="005D0759" w:rsidRPr="00FD4531">
              <w:rPr>
                <w:rFonts w:ascii="Arial" w:eastAsia="Cambria" w:hAnsi="Arial" w:cs="Arial"/>
                <w:sz w:val="24"/>
                <w:szCs w:val="24"/>
              </w:rPr>
              <w:t>all those affected by</w:t>
            </w:r>
            <w:r w:rsidRPr="00FD4531">
              <w:rPr>
                <w:rFonts w:ascii="Arial" w:eastAsia="Cambria" w:hAnsi="Arial" w:cs="Arial"/>
                <w:sz w:val="24"/>
                <w:szCs w:val="24"/>
              </w:rPr>
              <w:t xml:space="preserve"> domestic abuse </w:t>
            </w:r>
            <w:r w:rsidR="0025078B" w:rsidRPr="00FD4531">
              <w:rPr>
                <w:rFonts w:ascii="Arial" w:eastAsia="Cambria" w:hAnsi="Arial" w:cs="Arial"/>
                <w:sz w:val="24"/>
                <w:szCs w:val="24"/>
              </w:rPr>
              <w:t xml:space="preserve">and or CSE </w:t>
            </w:r>
            <w:r w:rsidRPr="00FD4531">
              <w:rPr>
                <w:rFonts w:ascii="Arial" w:eastAsia="Cambria" w:hAnsi="Arial" w:cs="Arial"/>
                <w:sz w:val="24"/>
                <w:szCs w:val="24"/>
              </w:rPr>
              <w:t>to help them access services to kee</w:t>
            </w:r>
            <w:r w:rsidR="005D0759" w:rsidRPr="00FD4531">
              <w:rPr>
                <w:rFonts w:ascii="Arial" w:eastAsia="Cambria" w:hAnsi="Arial" w:cs="Arial"/>
                <w:sz w:val="24"/>
                <w:szCs w:val="24"/>
              </w:rPr>
              <w:t xml:space="preserve">p them and where applicable their children safe. </w:t>
            </w:r>
            <w:r w:rsidR="005D0759" w:rsidRPr="00FD4531">
              <w:rPr>
                <w:rFonts w:ascii="Arial" w:eastAsia="Cambria" w:hAnsi="Arial" w:cs="Arial"/>
                <w:sz w:val="24"/>
                <w:szCs w:val="24"/>
              </w:rPr>
              <w:lastRenderedPageBreak/>
              <w:t>Advocate</w:t>
            </w:r>
            <w:r w:rsidRPr="00FD4531">
              <w:rPr>
                <w:rFonts w:ascii="Arial" w:eastAsia="Cambria" w:hAnsi="Arial" w:cs="Arial"/>
                <w:sz w:val="24"/>
                <w:szCs w:val="24"/>
              </w:rPr>
              <w:t xml:space="preserve"> for </w:t>
            </w:r>
            <w:r w:rsidR="00E40925">
              <w:rPr>
                <w:rFonts w:ascii="Arial" w:eastAsia="Cambria" w:hAnsi="Arial" w:cs="Arial"/>
                <w:sz w:val="24"/>
                <w:szCs w:val="24"/>
              </w:rPr>
              <w:t xml:space="preserve">service </w:t>
            </w:r>
            <w:r w:rsidR="00DA6BCD">
              <w:rPr>
                <w:rFonts w:ascii="Arial" w:eastAsia="Cambria" w:hAnsi="Arial" w:cs="Arial"/>
                <w:sz w:val="24"/>
                <w:szCs w:val="24"/>
              </w:rPr>
              <w:t xml:space="preserve">users </w:t>
            </w:r>
            <w:r w:rsidR="00DA6BCD" w:rsidRPr="00FD4531">
              <w:rPr>
                <w:rFonts w:ascii="Arial" w:eastAsia="Cambria" w:hAnsi="Arial" w:cs="Arial"/>
                <w:sz w:val="24"/>
                <w:szCs w:val="24"/>
              </w:rPr>
              <w:t>with</w:t>
            </w:r>
            <w:r w:rsidRPr="00FD4531">
              <w:rPr>
                <w:rFonts w:ascii="Arial" w:eastAsia="Cambria" w:hAnsi="Arial" w:cs="Arial"/>
                <w:sz w:val="24"/>
                <w:szCs w:val="24"/>
              </w:rPr>
              <w:t xml:space="preserve"> agencies who can help to address the domestic abuse by: </w:t>
            </w:r>
          </w:p>
          <w:p w14:paraId="6297E76A" w14:textId="77777777" w:rsidR="005D0759" w:rsidRPr="00FD4531" w:rsidRDefault="002B16AB" w:rsidP="00902E68">
            <w:pPr>
              <w:pStyle w:val="ListParagraph"/>
              <w:numPr>
                <w:ilvl w:val="0"/>
                <w:numId w:val="7"/>
              </w:numPr>
              <w:spacing w:after="0" w:line="240" w:lineRule="auto"/>
              <w:rPr>
                <w:rFonts w:ascii="Arial" w:eastAsia="Cambria" w:hAnsi="Arial" w:cs="Arial"/>
                <w:sz w:val="24"/>
                <w:szCs w:val="24"/>
              </w:rPr>
            </w:pPr>
            <w:r w:rsidRPr="00FD4531">
              <w:rPr>
                <w:rFonts w:ascii="Arial" w:eastAsia="Cambria" w:hAnsi="Arial" w:cs="Arial"/>
                <w:sz w:val="24"/>
                <w:szCs w:val="24"/>
              </w:rPr>
              <w:t xml:space="preserve">Understanding the role of all relevant statutory </w:t>
            </w:r>
            <w:r w:rsidR="005D0759" w:rsidRPr="00FD4531">
              <w:rPr>
                <w:rFonts w:ascii="Arial" w:eastAsia="Cambria" w:hAnsi="Arial" w:cs="Arial"/>
                <w:sz w:val="24"/>
                <w:szCs w:val="24"/>
              </w:rPr>
              <w:t>and non-statutory services</w:t>
            </w:r>
            <w:r w:rsidRPr="00FD4531">
              <w:rPr>
                <w:rFonts w:ascii="Arial" w:eastAsia="Cambria" w:hAnsi="Arial" w:cs="Arial"/>
                <w:sz w:val="24"/>
                <w:szCs w:val="24"/>
              </w:rPr>
              <w:t xml:space="preserve"> </w:t>
            </w:r>
          </w:p>
          <w:p w14:paraId="7895BDF9" w14:textId="77777777" w:rsidR="002B16AB" w:rsidRPr="00FD4531" w:rsidRDefault="002B16AB" w:rsidP="002B16AB">
            <w:pPr>
              <w:pStyle w:val="ListParagraph"/>
              <w:numPr>
                <w:ilvl w:val="0"/>
                <w:numId w:val="7"/>
              </w:numPr>
              <w:spacing w:after="0" w:line="240" w:lineRule="auto"/>
              <w:rPr>
                <w:rFonts w:ascii="Arial" w:eastAsia="Cambria" w:hAnsi="Arial" w:cs="Arial"/>
                <w:sz w:val="24"/>
                <w:szCs w:val="24"/>
              </w:rPr>
            </w:pPr>
            <w:r w:rsidRPr="00FD4531">
              <w:rPr>
                <w:rFonts w:ascii="Arial" w:eastAsia="Cambria" w:hAnsi="Arial" w:cs="Arial"/>
                <w:sz w:val="24"/>
                <w:szCs w:val="24"/>
              </w:rPr>
              <w:t xml:space="preserve">Working directly with all key agency partners to address the safety of </w:t>
            </w:r>
            <w:r w:rsidR="005D0759" w:rsidRPr="00FD4531">
              <w:rPr>
                <w:rFonts w:ascii="Arial" w:eastAsia="Cambria" w:hAnsi="Arial" w:cs="Arial"/>
                <w:sz w:val="24"/>
                <w:szCs w:val="24"/>
              </w:rPr>
              <w:t xml:space="preserve">clients </w:t>
            </w:r>
            <w:r w:rsidRPr="00FD4531">
              <w:rPr>
                <w:rFonts w:ascii="Arial" w:eastAsia="Cambria" w:hAnsi="Arial" w:cs="Arial"/>
                <w:sz w:val="24"/>
                <w:szCs w:val="24"/>
              </w:rPr>
              <w:t xml:space="preserve">and ensuring that their safety plans are coordinated </w:t>
            </w:r>
            <w:r w:rsidR="005D0759" w:rsidRPr="00FD4531">
              <w:rPr>
                <w:rFonts w:ascii="Arial" w:eastAsia="Cambria" w:hAnsi="Arial" w:cs="Arial"/>
                <w:sz w:val="24"/>
                <w:szCs w:val="24"/>
              </w:rPr>
              <w:t>particularly through the MA</w:t>
            </w:r>
            <w:r w:rsidR="00902E68" w:rsidRPr="00FD4531">
              <w:rPr>
                <w:rFonts w:ascii="Arial" w:eastAsia="Cambria" w:hAnsi="Arial" w:cs="Arial"/>
                <w:sz w:val="24"/>
                <w:szCs w:val="24"/>
              </w:rPr>
              <w:t>RAC and multi-agency processes</w:t>
            </w:r>
          </w:p>
        </w:tc>
      </w:tr>
      <w:tr w:rsidR="00FA13B9" w:rsidRPr="00FD4531" w14:paraId="0A34CECC" w14:textId="77777777" w:rsidTr="2D417438">
        <w:trPr>
          <w:trHeight w:val="155"/>
        </w:trPr>
        <w:tc>
          <w:tcPr>
            <w:tcW w:w="1219" w:type="dxa"/>
            <w:shd w:val="clear" w:color="auto" w:fill="auto"/>
          </w:tcPr>
          <w:p w14:paraId="2F5991BC" w14:textId="77777777" w:rsidR="00FA13B9"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lastRenderedPageBreak/>
              <w:t>1.4</w:t>
            </w:r>
          </w:p>
        </w:tc>
        <w:tc>
          <w:tcPr>
            <w:tcW w:w="8258" w:type="dxa"/>
            <w:shd w:val="clear" w:color="auto" w:fill="auto"/>
          </w:tcPr>
          <w:p w14:paraId="1A38A594" w14:textId="77777777" w:rsidR="00FA13B9" w:rsidRPr="00FD4531" w:rsidRDefault="00FA13B9" w:rsidP="00FA13B9">
            <w:pPr>
              <w:spacing w:after="0" w:line="240" w:lineRule="auto"/>
              <w:rPr>
                <w:rFonts w:ascii="Arial" w:eastAsia="Cambria" w:hAnsi="Arial" w:cs="Arial"/>
                <w:sz w:val="24"/>
                <w:szCs w:val="24"/>
              </w:rPr>
            </w:pPr>
            <w:r w:rsidRPr="00FD4531">
              <w:rPr>
                <w:rFonts w:ascii="Arial" w:eastAsia="Cambria" w:hAnsi="Arial" w:cs="Arial"/>
                <w:sz w:val="24"/>
                <w:szCs w:val="24"/>
              </w:rPr>
              <w:t>Ensure that the accommodation</w:t>
            </w:r>
            <w:r w:rsidR="00876353" w:rsidRPr="00FD4531">
              <w:rPr>
                <w:rFonts w:ascii="Arial" w:eastAsia="Cambria" w:hAnsi="Arial" w:cs="Arial"/>
                <w:sz w:val="24"/>
                <w:szCs w:val="24"/>
              </w:rPr>
              <w:t>/</w:t>
            </w:r>
            <w:r w:rsidRPr="00FD4531">
              <w:rPr>
                <w:rFonts w:ascii="Arial" w:eastAsia="Cambria" w:hAnsi="Arial" w:cs="Arial"/>
                <w:sz w:val="24"/>
                <w:szCs w:val="24"/>
              </w:rPr>
              <w:t>centre is adequately prepared to meet the individual</w:t>
            </w:r>
            <w:r w:rsidR="008C6FB6" w:rsidRPr="00FD4531">
              <w:rPr>
                <w:rFonts w:ascii="Arial" w:eastAsia="Cambria" w:hAnsi="Arial" w:cs="Arial"/>
                <w:sz w:val="24"/>
                <w:szCs w:val="24"/>
              </w:rPr>
              <w:t xml:space="preserve"> and family</w:t>
            </w:r>
            <w:r w:rsidRPr="00FD4531">
              <w:rPr>
                <w:rFonts w:ascii="Arial" w:eastAsia="Cambria" w:hAnsi="Arial" w:cs="Arial"/>
                <w:sz w:val="24"/>
                <w:szCs w:val="24"/>
              </w:rPr>
              <w:t xml:space="preserve"> needs. Welcome new residents/service users and introduce them to the organisation and undertake assessment procedures, </w:t>
            </w:r>
            <w:r w:rsidR="00035DF6" w:rsidRPr="00FD4531">
              <w:rPr>
                <w:rFonts w:ascii="Arial" w:eastAsia="Cambria" w:hAnsi="Arial" w:cs="Arial"/>
                <w:sz w:val="24"/>
                <w:szCs w:val="24"/>
              </w:rPr>
              <w:t xml:space="preserve">completing </w:t>
            </w:r>
            <w:r w:rsidRPr="00FD4531">
              <w:rPr>
                <w:rFonts w:ascii="Arial" w:eastAsia="Cambria" w:hAnsi="Arial" w:cs="Arial"/>
                <w:sz w:val="24"/>
                <w:szCs w:val="24"/>
              </w:rPr>
              <w:t>all relevant forms.</w:t>
            </w:r>
          </w:p>
        </w:tc>
      </w:tr>
      <w:tr w:rsidR="006F3FA0" w:rsidRPr="00FD4531" w14:paraId="66D95D7B" w14:textId="77777777" w:rsidTr="2D417438">
        <w:trPr>
          <w:trHeight w:val="155"/>
        </w:trPr>
        <w:tc>
          <w:tcPr>
            <w:tcW w:w="1219" w:type="dxa"/>
            <w:shd w:val="clear" w:color="auto" w:fill="auto"/>
          </w:tcPr>
          <w:p w14:paraId="26EE2C25" w14:textId="77777777" w:rsidR="006F3FA0"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t>1.5</w:t>
            </w:r>
          </w:p>
        </w:tc>
        <w:tc>
          <w:tcPr>
            <w:tcW w:w="8258" w:type="dxa"/>
            <w:shd w:val="clear" w:color="auto" w:fill="auto"/>
          </w:tcPr>
          <w:p w14:paraId="1A205E96" w14:textId="77777777" w:rsidR="006F3FA0" w:rsidRPr="00FD4531" w:rsidRDefault="006F3FA0" w:rsidP="00EE1500">
            <w:pPr>
              <w:spacing w:after="0" w:line="240" w:lineRule="auto"/>
              <w:rPr>
                <w:rFonts w:ascii="Arial" w:eastAsia="Cambria" w:hAnsi="Arial" w:cs="Arial"/>
                <w:sz w:val="24"/>
                <w:szCs w:val="24"/>
              </w:rPr>
            </w:pPr>
            <w:r w:rsidRPr="00FD4531">
              <w:rPr>
                <w:rFonts w:ascii="Arial" w:eastAsia="Cambria" w:hAnsi="Arial" w:cs="Arial"/>
                <w:sz w:val="24"/>
                <w:szCs w:val="24"/>
              </w:rPr>
              <w:t>Ensure individuals</w:t>
            </w:r>
            <w:r w:rsidR="008C6FB6" w:rsidRPr="00FD4531">
              <w:rPr>
                <w:rFonts w:ascii="Arial" w:eastAsia="Cambria" w:hAnsi="Arial" w:cs="Arial"/>
                <w:sz w:val="24"/>
                <w:szCs w:val="24"/>
              </w:rPr>
              <w:t xml:space="preserve"> and families receive</w:t>
            </w:r>
            <w:r w:rsidRPr="00FD4531">
              <w:rPr>
                <w:rFonts w:ascii="Arial" w:eastAsia="Cambria" w:hAnsi="Arial" w:cs="Arial"/>
                <w:sz w:val="24"/>
                <w:szCs w:val="24"/>
              </w:rPr>
              <w:t xml:space="preserve"> the correct package of support to </w:t>
            </w:r>
            <w:r w:rsidR="00EE1500" w:rsidRPr="00FD4531">
              <w:rPr>
                <w:rFonts w:ascii="Arial" w:eastAsia="Cambria" w:hAnsi="Arial" w:cs="Arial"/>
                <w:sz w:val="24"/>
                <w:szCs w:val="24"/>
              </w:rPr>
              <w:t>reflect choice</w:t>
            </w:r>
            <w:r w:rsidRPr="00FD4531">
              <w:rPr>
                <w:rFonts w:ascii="Arial" w:eastAsia="Cambria" w:hAnsi="Arial" w:cs="Arial"/>
                <w:sz w:val="24"/>
                <w:szCs w:val="24"/>
              </w:rPr>
              <w:t xml:space="preserve"> and assessment. </w:t>
            </w:r>
          </w:p>
        </w:tc>
      </w:tr>
      <w:tr w:rsidR="006F3FA0" w:rsidRPr="00FD4531" w14:paraId="1A496933" w14:textId="77777777" w:rsidTr="2D417438">
        <w:trPr>
          <w:trHeight w:val="277"/>
        </w:trPr>
        <w:tc>
          <w:tcPr>
            <w:tcW w:w="1219" w:type="dxa"/>
            <w:shd w:val="clear" w:color="auto" w:fill="auto"/>
          </w:tcPr>
          <w:p w14:paraId="3BE43257" w14:textId="77777777" w:rsidR="006F3FA0"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t>1.6</w:t>
            </w:r>
          </w:p>
        </w:tc>
        <w:tc>
          <w:tcPr>
            <w:tcW w:w="8258" w:type="dxa"/>
            <w:shd w:val="clear" w:color="auto" w:fill="auto"/>
          </w:tcPr>
          <w:p w14:paraId="3C6C1AB5" w14:textId="77777777" w:rsidR="00FA13B9" w:rsidRPr="00FD4531" w:rsidRDefault="006F3FA0" w:rsidP="00E154F6">
            <w:pPr>
              <w:spacing w:after="0" w:line="240" w:lineRule="auto"/>
              <w:rPr>
                <w:rFonts w:ascii="Arial" w:eastAsia="Cambria" w:hAnsi="Arial" w:cs="Arial"/>
                <w:sz w:val="24"/>
                <w:szCs w:val="24"/>
              </w:rPr>
            </w:pPr>
            <w:r w:rsidRPr="00FD4531">
              <w:rPr>
                <w:rFonts w:ascii="Arial" w:eastAsia="Cambria" w:hAnsi="Arial" w:cs="Arial"/>
                <w:sz w:val="24"/>
                <w:szCs w:val="24"/>
              </w:rPr>
              <w:t>Provide planned support for individuals following assessment.</w:t>
            </w:r>
          </w:p>
        </w:tc>
      </w:tr>
      <w:tr w:rsidR="006F3FA0" w:rsidRPr="00FD4531" w14:paraId="1A690F15" w14:textId="77777777" w:rsidTr="2D417438">
        <w:trPr>
          <w:trHeight w:val="277"/>
        </w:trPr>
        <w:tc>
          <w:tcPr>
            <w:tcW w:w="1219" w:type="dxa"/>
            <w:shd w:val="clear" w:color="auto" w:fill="auto"/>
          </w:tcPr>
          <w:p w14:paraId="0D557C08"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1.</w:t>
            </w:r>
            <w:r w:rsidR="005D0759" w:rsidRPr="00FD4531">
              <w:rPr>
                <w:rFonts w:ascii="Arial" w:eastAsia="Cambria" w:hAnsi="Arial" w:cs="Arial"/>
                <w:sz w:val="24"/>
                <w:szCs w:val="24"/>
              </w:rPr>
              <w:t>7</w:t>
            </w:r>
          </w:p>
        </w:tc>
        <w:tc>
          <w:tcPr>
            <w:tcW w:w="8258" w:type="dxa"/>
            <w:shd w:val="clear" w:color="auto" w:fill="auto"/>
          </w:tcPr>
          <w:p w14:paraId="238402B8" w14:textId="77777777" w:rsidR="006F3FA0" w:rsidRPr="00FD4531" w:rsidRDefault="00F74F28" w:rsidP="00EE1500">
            <w:pPr>
              <w:spacing w:after="0" w:line="240" w:lineRule="auto"/>
              <w:rPr>
                <w:rFonts w:ascii="Arial" w:eastAsia="Cambria" w:hAnsi="Arial" w:cs="Arial"/>
                <w:sz w:val="24"/>
                <w:szCs w:val="24"/>
              </w:rPr>
            </w:pPr>
            <w:r w:rsidRPr="00FD4531">
              <w:rPr>
                <w:rFonts w:ascii="Arial" w:eastAsia="Cambria" w:hAnsi="Arial" w:cs="Arial"/>
                <w:sz w:val="24"/>
                <w:szCs w:val="24"/>
              </w:rPr>
              <w:t xml:space="preserve">Develop and sustain community links and relationships with other agencies to ensure the co-ordination of responses to meet </w:t>
            </w:r>
            <w:r w:rsidR="002B16AB" w:rsidRPr="00FD4531">
              <w:rPr>
                <w:rFonts w:ascii="Arial" w:eastAsia="Cambria" w:hAnsi="Arial" w:cs="Arial"/>
                <w:sz w:val="24"/>
                <w:szCs w:val="24"/>
              </w:rPr>
              <w:t xml:space="preserve">the needs of </w:t>
            </w:r>
            <w:r w:rsidR="00BD6866" w:rsidRPr="00FD4531">
              <w:rPr>
                <w:rFonts w:ascii="Arial" w:eastAsia="Cambria" w:hAnsi="Arial" w:cs="Arial"/>
                <w:sz w:val="24"/>
                <w:szCs w:val="24"/>
              </w:rPr>
              <w:t>adults and</w:t>
            </w:r>
            <w:r w:rsidRPr="00FD4531">
              <w:rPr>
                <w:rFonts w:ascii="Arial" w:eastAsia="Cambria" w:hAnsi="Arial" w:cs="Arial"/>
                <w:sz w:val="24"/>
                <w:szCs w:val="24"/>
              </w:rPr>
              <w:t xml:space="preserve"> children.</w:t>
            </w:r>
            <w:r w:rsidR="005D0759" w:rsidRPr="00FD4531">
              <w:rPr>
                <w:rFonts w:ascii="Arial" w:eastAsia="Cambria" w:hAnsi="Arial" w:cs="Arial"/>
                <w:sz w:val="24"/>
                <w:szCs w:val="24"/>
              </w:rPr>
              <w:t xml:space="preserve"> This may include developing and facilitating awareness sessions and </w:t>
            </w:r>
            <w:r w:rsidR="00BD6866" w:rsidRPr="00FD4531">
              <w:rPr>
                <w:rFonts w:ascii="Arial" w:eastAsia="Cambria" w:hAnsi="Arial" w:cs="Arial"/>
                <w:sz w:val="24"/>
                <w:szCs w:val="24"/>
              </w:rPr>
              <w:t xml:space="preserve">a variety of engagement </w:t>
            </w:r>
            <w:r w:rsidR="005D0759" w:rsidRPr="00FD4531">
              <w:rPr>
                <w:rFonts w:ascii="Arial" w:eastAsia="Cambria" w:hAnsi="Arial" w:cs="Arial"/>
                <w:sz w:val="24"/>
                <w:szCs w:val="24"/>
              </w:rPr>
              <w:t xml:space="preserve">activities. </w:t>
            </w:r>
          </w:p>
        </w:tc>
      </w:tr>
      <w:tr w:rsidR="006F3FA0" w:rsidRPr="00FD4531" w14:paraId="07CA0527" w14:textId="77777777" w:rsidTr="2D417438">
        <w:trPr>
          <w:trHeight w:val="277"/>
        </w:trPr>
        <w:tc>
          <w:tcPr>
            <w:tcW w:w="1219" w:type="dxa"/>
            <w:shd w:val="clear" w:color="auto" w:fill="auto"/>
          </w:tcPr>
          <w:p w14:paraId="4B7461FC" w14:textId="77777777" w:rsidR="006F3FA0"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t>1.8</w:t>
            </w:r>
          </w:p>
        </w:tc>
        <w:tc>
          <w:tcPr>
            <w:tcW w:w="8258" w:type="dxa"/>
            <w:shd w:val="clear" w:color="auto" w:fill="auto"/>
          </w:tcPr>
          <w:p w14:paraId="4ADFD3B8" w14:textId="783E7794" w:rsidR="006F3FA0" w:rsidRPr="00FD4531" w:rsidRDefault="006F3FA0" w:rsidP="002B16AB">
            <w:pPr>
              <w:spacing w:after="0" w:line="240" w:lineRule="auto"/>
              <w:rPr>
                <w:rFonts w:ascii="Arial" w:eastAsia="Cambria" w:hAnsi="Arial" w:cs="Arial"/>
                <w:sz w:val="24"/>
                <w:szCs w:val="24"/>
              </w:rPr>
            </w:pPr>
            <w:r w:rsidRPr="00FD4531">
              <w:rPr>
                <w:rFonts w:ascii="Arial" w:eastAsia="Cambria" w:hAnsi="Arial" w:cs="Arial"/>
                <w:sz w:val="24"/>
                <w:szCs w:val="24"/>
              </w:rPr>
              <w:t>Deliver and support</w:t>
            </w:r>
            <w:r w:rsidR="002B16AB" w:rsidRPr="00FD4531">
              <w:rPr>
                <w:rFonts w:ascii="Arial" w:eastAsia="Cambria" w:hAnsi="Arial" w:cs="Arial"/>
                <w:sz w:val="24"/>
                <w:szCs w:val="24"/>
              </w:rPr>
              <w:t xml:space="preserve"> development of external and </w:t>
            </w:r>
            <w:r w:rsidR="00DA6BCD" w:rsidRPr="00FD4531">
              <w:rPr>
                <w:rFonts w:ascii="Arial" w:eastAsia="Cambria" w:hAnsi="Arial" w:cs="Arial"/>
                <w:sz w:val="24"/>
                <w:szCs w:val="24"/>
              </w:rPr>
              <w:t>internal training</w:t>
            </w:r>
            <w:r w:rsidRPr="00FD4531">
              <w:rPr>
                <w:rFonts w:ascii="Arial" w:eastAsia="Cambria" w:hAnsi="Arial" w:cs="Arial"/>
                <w:sz w:val="24"/>
                <w:szCs w:val="24"/>
              </w:rPr>
              <w:t xml:space="preserve">/presentations/awareness sessions/ group work/events </w:t>
            </w:r>
            <w:r w:rsidR="00FA13B9" w:rsidRPr="00FD4531">
              <w:rPr>
                <w:rFonts w:ascii="Arial" w:eastAsia="Cambria" w:hAnsi="Arial" w:cs="Arial"/>
                <w:sz w:val="24"/>
                <w:szCs w:val="24"/>
              </w:rPr>
              <w:t>/activities</w:t>
            </w:r>
          </w:p>
        </w:tc>
      </w:tr>
      <w:tr w:rsidR="006F3FA0" w:rsidRPr="00FD4531" w14:paraId="49E88EC2" w14:textId="77777777" w:rsidTr="2D417438">
        <w:trPr>
          <w:trHeight w:val="277"/>
        </w:trPr>
        <w:tc>
          <w:tcPr>
            <w:tcW w:w="1219" w:type="dxa"/>
            <w:shd w:val="clear" w:color="auto" w:fill="auto"/>
          </w:tcPr>
          <w:p w14:paraId="6C344B55" w14:textId="77777777" w:rsidR="006F3FA0"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t>1.9</w:t>
            </w:r>
          </w:p>
        </w:tc>
        <w:tc>
          <w:tcPr>
            <w:tcW w:w="8258" w:type="dxa"/>
            <w:shd w:val="clear" w:color="auto" w:fill="auto"/>
          </w:tcPr>
          <w:p w14:paraId="2D3AF57D"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Ensure that safeguarding and child protection is incorporated through your working practice in order to ensure a coordinated, strengths based response to the needs of families and individuals.</w:t>
            </w:r>
          </w:p>
        </w:tc>
      </w:tr>
      <w:tr w:rsidR="00580BB4" w:rsidRPr="00FD4531" w14:paraId="0A0AD6A7" w14:textId="77777777" w:rsidTr="2D417438">
        <w:trPr>
          <w:trHeight w:val="277"/>
        </w:trPr>
        <w:tc>
          <w:tcPr>
            <w:tcW w:w="1219" w:type="dxa"/>
            <w:shd w:val="clear" w:color="auto" w:fill="auto"/>
          </w:tcPr>
          <w:p w14:paraId="79B973DA" w14:textId="77777777" w:rsidR="00580BB4"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t>1.10</w:t>
            </w:r>
          </w:p>
        </w:tc>
        <w:tc>
          <w:tcPr>
            <w:tcW w:w="8258" w:type="dxa"/>
            <w:shd w:val="clear" w:color="auto" w:fill="auto"/>
          </w:tcPr>
          <w:p w14:paraId="5A9E680E" w14:textId="77777777" w:rsidR="00580BB4" w:rsidRPr="00FD4531" w:rsidRDefault="00580BB4" w:rsidP="00BD6866">
            <w:pPr>
              <w:spacing w:after="0" w:line="240" w:lineRule="auto"/>
              <w:rPr>
                <w:rFonts w:ascii="Arial" w:eastAsia="Cambria" w:hAnsi="Arial" w:cs="Arial"/>
                <w:sz w:val="24"/>
                <w:szCs w:val="24"/>
              </w:rPr>
            </w:pPr>
            <w:r w:rsidRPr="00FD4531">
              <w:rPr>
                <w:rFonts w:ascii="Arial" w:eastAsia="Cambria" w:hAnsi="Arial" w:cs="Arial"/>
                <w:sz w:val="24"/>
                <w:szCs w:val="24"/>
              </w:rPr>
              <w:t>Where necessary taking the lead role in multi-agency safeguarding/child protection meetings in order to ensure a coordinated response to the needs of families.</w:t>
            </w:r>
          </w:p>
        </w:tc>
      </w:tr>
      <w:tr w:rsidR="006F3FA0" w:rsidRPr="00FD4531" w14:paraId="5C0EF540" w14:textId="77777777" w:rsidTr="2D417438">
        <w:trPr>
          <w:trHeight w:val="277"/>
        </w:trPr>
        <w:tc>
          <w:tcPr>
            <w:tcW w:w="1219" w:type="dxa"/>
            <w:shd w:val="clear" w:color="auto" w:fill="auto"/>
          </w:tcPr>
          <w:p w14:paraId="5CD977EB" w14:textId="77777777" w:rsidR="006F3FA0"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t>1.11</w:t>
            </w:r>
          </w:p>
        </w:tc>
        <w:tc>
          <w:tcPr>
            <w:tcW w:w="8258" w:type="dxa"/>
            <w:shd w:val="clear" w:color="auto" w:fill="auto"/>
          </w:tcPr>
          <w:p w14:paraId="1DDA5581" w14:textId="77777777" w:rsidR="006F3FA0" w:rsidRPr="00FD4531" w:rsidRDefault="006F3FA0" w:rsidP="002B16AB">
            <w:pPr>
              <w:spacing w:after="0" w:line="240" w:lineRule="auto"/>
              <w:rPr>
                <w:rFonts w:ascii="Arial" w:eastAsia="Cambria" w:hAnsi="Arial" w:cs="Arial"/>
                <w:sz w:val="24"/>
                <w:szCs w:val="24"/>
              </w:rPr>
            </w:pPr>
            <w:r w:rsidRPr="00FD4531">
              <w:rPr>
                <w:rFonts w:ascii="Arial" w:eastAsia="Cambria" w:hAnsi="Arial" w:cs="Arial"/>
                <w:sz w:val="24"/>
                <w:szCs w:val="24"/>
              </w:rPr>
              <w:t xml:space="preserve">Participate in the MARAC </w:t>
            </w:r>
            <w:r w:rsidR="002B16AB" w:rsidRPr="00FD4531">
              <w:rPr>
                <w:rFonts w:ascii="Arial" w:eastAsia="Cambria" w:hAnsi="Arial" w:cs="Arial"/>
                <w:sz w:val="24"/>
                <w:szCs w:val="24"/>
              </w:rPr>
              <w:t xml:space="preserve">and other multi agency meetings </w:t>
            </w:r>
            <w:r w:rsidRPr="00FD4531">
              <w:rPr>
                <w:rFonts w:ascii="Arial" w:eastAsia="Cambria" w:hAnsi="Arial" w:cs="Arial"/>
                <w:sz w:val="24"/>
                <w:szCs w:val="24"/>
              </w:rPr>
              <w:t xml:space="preserve">process – </w:t>
            </w:r>
            <w:r w:rsidR="002B16AB" w:rsidRPr="00FD4531">
              <w:rPr>
                <w:rFonts w:ascii="Arial" w:eastAsia="Cambria" w:hAnsi="Arial" w:cs="Arial"/>
                <w:sz w:val="24"/>
                <w:szCs w:val="24"/>
              </w:rPr>
              <w:t xml:space="preserve">attending, </w:t>
            </w:r>
            <w:r w:rsidRPr="00FD4531">
              <w:rPr>
                <w:rFonts w:ascii="Arial" w:eastAsia="Cambria" w:hAnsi="Arial" w:cs="Arial"/>
                <w:sz w:val="24"/>
                <w:szCs w:val="24"/>
              </w:rPr>
              <w:t xml:space="preserve">referring to, following -up actions agreed, </w:t>
            </w:r>
            <w:r w:rsidR="002B16AB" w:rsidRPr="00FD4531">
              <w:rPr>
                <w:rFonts w:ascii="Arial" w:eastAsia="Cambria" w:hAnsi="Arial" w:cs="Arial"/>
                <w:sz w:val="24"/>
                <w:szCs w:val="24"/>
              </w:rPr>
              <w:t xml:space="preserve">and </w:t>
            </w:r>
            <w:r w:rsidRPr="00FD4531">
              <w:rPr>
                <w:rFonts w:ascii="Arial" w:eastAsia="Cambria" w:hAnsi="Arial" w:cs="Arial"/>
                <w:sz w:val="24"/>
                <w:szCs w:val="24"/>
              </w:rPr>
              <w:t>liaising with service user.</w:t>
            </w:r>
          </w:p>
        </w:tc>
      </w:tr>
      <w:tr w:rsidR="002C3191" w:rsidRPr="00FD4531" w14:paraId="3BDE928A" w14:textId="77777777" w:rsidTr="2D417438">
        <w:trPr>
          <w:trHeight w:val="277"/>
        </w:trPr>
        <w:tc>
          <w:tcPr>
            <w:tcW w:w="1219" w:type="dxa"/>
            <w:shd w:val="clear" w:color="auto" w:fill="auto"/>
          </w:tcPr>
          <w:p w14:paraId="44E38BB7" w14:textId="77777777" w:rsidR="002C3191"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t>1.12</w:t>
            </w:r>
          </w:p>
        </w:tc>
        <w:tc>
          <w:tcPr>
            <w:tcW w:w="8258" w:type="dxa"/>
            <w:shd w:val="clear" w:color="auto" w:fill="auto"/>
          </w:tcPr>
          <w:p w14:paraId="6873C1CC" w14:textId="77777777" w:rsidR="002C3191" w:rsidRPr="00FD4531" w:rsidRDefault="002C3191" w:rsidP="002C3191">
            <w:pPr>
              <w:spacing w:after="0" w:line="240" w:lineRule="auto"/>
              <w:rPr>
                <w:rFonts w:ascii="Arial" w:eastAsia="Cambria" w:hAnsi="Arial" w:cs="Arial"/>
                <w:sz w:val="24"/>
                <w:szCs w:val="24"/>
              </w:rPr>
            </w:pPr>
            <w:r w:rsidRPr="00FD4531">
              <w:rPr>
                <w:rFonts w:ascii="Arial" w:eastAsia="Cambria" w:hAnsi="Arial" w:cs="Arial"/>
                <w:sz w:val="24"/>
                <w:szCs w:val="24"/>
              </w:rPr>
              <w:t>Support and develop opportunities for service user consultation and participation in the work of Rotherham Rise</w:t>
            </w:r>
            <w:r w:rsidR="00902E68" w:rsidRPr="00FD4531">
              <w:rPr>
                <w:rFonts w:ascii="Arial" w:eastAsia="Cambria" w:hAnsi="Arial" w:cs="Arial"/>
                <w:sz w:val="24"/>
                <w:szCs w:val="24"/>
              </w:rPr>
              <w:t>.</w:t>
            </w:r>
            <w:r w:rsidRPr="00FD4531">
              <w:rPr>
                <w:rFonts w:ascii="Arial" w:eastAsia="Cambria" w:hAnsi="Arial" w:cs="Arial"/>
                <w:sz w:val="24"/>
                <w:szCs w:val="24"/>
              </w:rPr>
              <w:t xml:space="preserve"> </w:t>
            </w:r>
          </w:p>
        </w:tc>
      </w:tr>
      <w:tr w:rsidR="006F3FA0" w:rsidRPr="00FD4531" w14:paraId="46F4DA4D" w14:textId="77777777" w:rsidTr="2D417438">
        <w:trPr>
          <w:trHeight w:val="277"/>
        </w:trPr>
        <w:tc>
          <w:tcPr>
            <w:tcW w:w="1219" w:type="dxa"/>
            <w:shd w:val="clear" w:color="auto" w:fill="auto"/>
          </w:tcPr>
          <w:p w14:paraId="64A89365" w14:textId="77777777" w:rsidR="006F3FA0"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t>1.13</w:t>
            </w:r>
          </w:p>
        </w:tc>
        <w:tc>
          <w:tcPr>
            <w:tcW w:w="8258" w:type="dxa"/>
            <w:shd w:val="clear" w:color="auto" w:fill="auto"/>
          </w:tcPr>
          <w:p w14:paraId="322B6CAC" w14:textId="77777777" w:rsidR="006F3FA0" w:rsidRPr="00FD4531" w:rsidRDefault="006F3FA0" w:rsidP="00902E68">
            <w:pPr>
              <w:spacing w:after="0"/>
              <w:rPr>
                <w:rFonts w:ascii="Arial" w:eastAsia="Cambria" w:hAnsi="Arial" w:cs="Arial"/>
                <w:sz w:val="24"/>
                <w:szCs w:val="24"/>
              </w:rPr>
            </w:pPr>
            <w:r w:rsidRPr="00FD4531">
              <w:rPr>
                <w:rFonts w:ascii="Arial" w:eastAsia="Cambria" w:hAnsi="Arial" w:cs="Arial"/>
                <w:sz w:val="24"/>
                <w:szCs w:val="24"/>
              </w:rPr>
              <w:t xml:space="preserve">Support the </w:t>
            </w:r>
            <w:r w:rsidR="00AD2F9B" w:rsidRPr="00FD4531">
              <w:rPr>
                <w:rFonts w:ascii="Arial" w:eastAsia="Cambria" w:hAnsi="Arial" w:cs="Arial"/>
                <w:sz w:val="24"/>
                <w:szCs w:val="24"/>
              </w:rPr>
              <w:t xml:space="preserve">Service </w:t>
            </w:r>
            <w:r w:rsidRPr="00FD4531">
              <w:rPr>
                <w:rFonts w:ascii="Arial" w:eastAsia="Cambria" w:hAnsi="Arial" w:cs="Arial"/>
                <w:sz w:val="24"/>
                <w:szCs w:val="24"/>
              </w:rPr>
              <w:t xml:space="preserve">Manager in the recruitment </w:t>
            </w:r>
            <w:r w:rsidR="00EE1500" w:rsidRPr="00FD4531">
              <w:rPr>
                <w:rFonts w:ascii="Arial" w:eastAsia="Cambria" w:hAnsi="Arial" w:cs="Arial"/>
                <w:sz w:val="24"/>
                <w:szCs w:val="24"/>
              </w:rPr>
              <w:t>of volunteers and students, and s</w:t>
            </w:r>
            <w:r w:rsidRPr="00FD4531">
              <w:rPr>
                <w:rFonts w:ascii="Arial" w:eastAsia="Cambria" w:hAnsi="Arial" w:cs="Arial"/>
                <w:sz w:val="24"/>
                <w:szCs w:val="24"/>
              </w:rPr>
              <w:t>upervising volunteers and students to ensure that they work and develop in line with Rotherham Rise values, philosophy, policies and procedures.</w:t>
            </w:r>
          </w:p>
        </w:tc>
      </w:tr>
      <w:tr w:rsidR="006F3FA0" w:rsidRPr="00FD4531" w14:paraId="2872EBC0" w14:textId="77777777" w:rsidTr="2D417438">
        <w:trPr>
          <w:trHeight w:val="277"/>
        </w:trPr>
        <w:tc>
          <w:tcPr>
            <w:tcW w:w="1219" w:type="dxa"/>
            <w:shd w:val="clear" w:color="auto" w:fill="auto"/>
          </w:tcPr>
          <w:p w14:paraId="3A679151" w14:textId="77777777" w:rsidR="006F3FA0" w:rsidRPr="00FD4531" w:rsidRDefault="005D0759" w:rsidP="00A03B71">
            <w:pPr>
              <w:spacing w:after="0" w:line="240" w:lineRule="auto"/>
              <w:rPr>
                <w:rFonts w:ascii="Arial" w:eastAsia="Cambria" w:hAnsi="Arial" w:cs="Arial"/>
                <w:sz w:val="24"/>
                <w:szCs w:val="24"/>
              </w:rPr>
            </w:pPr>
            <w:r w:rsidRPr="00FD4531">
              <w:rPr>
                <w:rFonts w:ascii="Arial" w:eastAsia="Cambria" w:hAnsi="Arial" w:cs="Arial"/>
                <w:sz w:val="24"/>
                <w:szCs w:val="24"/>
              </w:rPr>
              <w:t>1.14</w:t>
            </w:r>
          </w:p>
        </w:tc>
        <w:tc>
          <w:tcPr>
            <w:tcW w:w="8258" w:type="dxa"/>
            <w:shd w:val="clear" w:color="auto" w:fill="auto"/>
          </w:tcPr>
          <w:p w14:paraId="323EA5FF" w14:textId="77777777" w:rsidR="006F3FA0" w:rsidRPr="00FD4531" w:rsidRDefault="006F3FA0" w:rsidP="00902E68">
            <w:pPr>
              <w:spacing w:after="0"/>
              <w:rPr>
                <w:rFonts w:ascii="Arial" w:eastAsia="Cambria" w:hAnsi="Arial" w:cs="Arial"/>
                <w:sz w:val="24"/>
                <w:szCs w:val="24"/>
              </w:rPr>
            </w:pPr>
            <w:r w:rsidRPr="00FD4531">
              <w:rPr>
                <w:rFonts w:ascii="Arial" w:eastAsia="Cambria" w:hAnsi="Arial" w:cs="Arial"/>
                <w:sz w:val="24"/>
                <w:szCs w:val="24"/>
              </w:rPr>
              <w:t>Support the induction of paid members of staff</w:t>
            </w:r>
            <w:r w:rsidR="008012B7" w:rsidRPr="00FD4531">
              <w:rPr>
                <w:rFonts w:ascii="Arial" w:eastAsia="Cambria" w:hAnsi="Arial" w:cs="Arial"/>
                <w:sz w:val="24"/>
                <w:szCs w:val="24"/>
              </w:rPr>
              <w:t>, students and volunteers</w:t>
            </w:r>
            <w:r w:rsidRPr="00FD4531">
              <w:rPr>
                <w:rFonts w:ascii="Arial" w:eastAsia="Cambria" w:hAnsi="Arial" w:cs="Arial"/>
                <w:sz w:val="24"/>
                <w:szCs w:val="24"/>
              </w:rPr>
              <w:t xml:space="preserve">. </w:t>
            </w:r>
          </w:p>
        </w:tc>
      </w:tr>
      <w:tr w:rsidR="006F3FA0" w:rsidRPr="00FD4531" w14:paraId="2CAEB82F" w14:textId="77777777" w:rsidTr="2D417438">
        <w:trPr>
          <w:trHeight w:val="277"/>
        </w:trPr>
        <w:tc>
          <w:tcPr>
            <w:tcW w:w="1219" w:type="dxa"/>
            <w:shd w:val="clear" w:color="auto" w:fill="auto"/>
          </w:tcPr>
          <w:p w14:paraId="5BCADC7F" w14:textId="77777777" w:rsidR="006F3FA0" w:rsidRPr="00FD4531" w:rsidRDefault="006F3FA0" w:rsidP="00902E68">
            <w:pPr>
              <w:spacing w:after="0" w:line="240" w:lineRule="auto"/>
              <w:rPr>
                <w:rFonts w:ascii="Arial" w:eastAsia="Cambria" w:hAnsi="Arial" w:cs="Arial"/>
                <w:sz w:val="24"/>
                <w:szCs w:val="24"/>
              </w:rPr>
            </w:pPr>
            <w:r w:rsidRPr="00FD4531">
              <w:rPr>
                <w:rFonts w:ascii="Arial" w:eastAsia="Cambria" w:hAnsi="Arial" w:cs="Arial"/>
                <w:sz w:val="24"/>
                <w:szCs w:val="24"/>
              </w:rPr>
              <w:t>1.1</w:t>
            </w:r>
            <w:r w:rsidR="005D0759" w:rsidRPr="00FD4531">
              <w:rPr>
                <w:rFonts w:ascii="Arial" w:eastAsia="Cambria" w:hAnsi="Arial" w:cs="Arial"/>
                <w:sz w:val="24"/>
                <w:szCs w:val="24"/>
              </w:rPr>
              <w:t>5</w:t>
            </w:r>
          </w:p>
        </w:tc>
        <w:tc>
          <w:tcPr>
            <w:tcW w:w="8258" w:type="dxa"/>
            <w:shd w:val="clear" w:color="auto" w:fill="auto"/>
          </w:tcPr>
          <w:p w14:paraId="1079D360" w14:textId="77777777" w:rsidR="006F3FA0" w:rsidRPr="00FD4531" w:rsidRDefault="00353D7B" w:rsidP="00902E68">
            <w:pPr>
              <w:spacing w:after="0"/>
              <w:rPr>
                <w:rFonts w:ascii="Arial" w:eastAsia="Cambria" w:hAnsi="Arial" w:cs="Arial"/>
                <w:sz w:val="24"/>
                <w:szCs w:val="24"/>
              </w:rPr>
            </w:pPr>
            <w:r w:rsidRPr="00FD4531">
              <w:rPr>
                <w:rFonts w:ascii="Arial" w:eastAsia="Cambria" w:hAnsi="Arial" w:cs="Arial"/>
                <w:sz w:val="24"/>
                <w:szCs w:val="24"/>
              </w:rPr>
              <w:t>Work flexibly within the context of this job ro</w:t>
            </w:r>
            <w:r w:rsidR="00E67F6D" w:rsidRPr="00FD4531">
              <w:rPr>
                <w:rFonts w:ascii="Arial" w:eastAsia="Cambria" w:hAnsi="Arial" w:cs="Arial"/>
                <w:sz w:val="24"/>
                <w:szCs w:val="24"/>
              </w:rPr>
              <w:t xml:space="preserve">le, including being deployed internally as required, </w:t>
            </w:r>
            <w:r w:rsidR="002B16AB" w:rsidRPr="00FD4531">
              <w:rPr>
                <w:rFonts w:ascii="Arial" w:eastAsia="Cambria" w:hAnsi="Arial" w:cs="Arial"/>
                <w:sz w:val="24"/>
                <w:szCs w:val="24"/>
              </w:rPr>
              <w:t xml:space="preserve">develop, </w:t>
            </w:r>
            <w:r w:rsidR="00E67F6D" w:rsidRPr="00FD4531">
              <w:rPr>
                <w:rFonts w:ascii="Arial" w:eastAsia="Cambria" w:hAnsi="Arial" w:cs="Arial"/>
                <w:sz w:val="24"/>
                <w:szCs w:val="24"/>
              </w:rPr>
              <w:t>attend and deliver activit</w:t>
            </w:r>
            <w:r w:rsidR="003E30A7" w:rsidRPr="00FD4531">
              <w:rPr>
                <w:rFonts w:ascii="Arial" w:eastAsia="Cambria" w:hAnsi="Arial" w:cs="Arial"/>
                <w:sz w:val="24"/>
                <w:szCs w:val="24"/>
              </w:rPr>
              <w:t xml:space="preserve">ies in relation to any projects and </w:t>
            </w:r>
            <w:r w:rsidR="00E67F6D" w:rsidRPr="00FD4531">
              <w:rPr>
                <w:rFonts w:ascii="Arial" w:eastAsia="Cambria" w:hAnsi="Arial" w:cs="Arial"/>
                <w:sz w:val="24"/>
                <w:szCs w:val="24"/>
              </w:rPr>
              <w:t xml:space="preserve">services that </w:t>
            </w:r>
            <w:r w:rsidR="003E30A7" w:rsidRPr="00FD4531">
              <w:rPr>
                <w:rFonts w:ascii="Arial" w:eastAsia="Cambria" w:hAnsi="Arial" w:cs="Arial"/>
                <w:sz w:val="24"/>
                <w:szCs w:val="24"/>
              </w:rPr>
              <w:t>Rotherham Rise delivers</w:t>
            </w:r>
            <w:r w:rsidR="00E67F6D" w:rsidRPr="00FD4531">
              <w:rPr>
                <w:rFonts w:ascii="Arial" w:eastAsia="Cambria" w:hAnsi="Arial" w:cs="Arial"/>
                <w:sz w:val="24"/>
                <w:szCs w:val="24"/>
              </w:rPr>
              <w:t xml:space="preserve">. </w:t>
            </w:r>
            <w:r w:rsidRPr="00FD4531">
              <w:rPr>
                <w:rFonts w:ascii="Arial" w:eastAsia="Cambria" w:hAnsi="Arial" w:cs="Arial"/>
                <w:sz w:val="24"/>
                <w:szCs w:val="24"/>
              </w:rPr>
              <w:t xml:space="preserve"> </w:t>
            </w:r>
          </w:p>
        </w:tc>
      </w:tr>
      <w:tr w:rsidR="003476FF" w:rsidRPr="00FD4531" w14:paraId="1F21A05F" w14:textId="77777777" w:rsidTr="2D417438">
        <w:trPr>
          <w:trHeight w:val="277"/>
        </w:trPr>
        <w:tc>
          <w:tcPr>
            <w:tcW w:w="1219" w:type="dxa"/>
            <w:shd w:val="clear" w:color="auto" w:fill="auto"/>
          </w:tcPr>
          <w:p w14:paraId="45DCA04A" w14:textId="77777777" w:rsidR="003476FF" w:rsidRPr="00FD4531" w:rsidRDefault="005D0759" w:rsidP="00902E68">
            <w:pPr>
              <w:spacing w:after="0" w:line="240" w:lineRule="auto"/>
              <w:rPr>
                <w:rFonts w:ascii="Arial" w:eastAsia="Cambria" w:hAnsi="Arial" w:cs="Arial"/>
                <w:sz w:val="24"/>
                <w:szCs w:val="24"/>
              </w:rPr>
            </w:pPr>
            <w:r w:rsidRPr="00FD4531">
              <w:rPr>
                <w:rFonts w:ascii="Arial" w:eastAsia="Cambria" w:hAnsi="Arial" w:cs="Arial"/>
                <w:sz w:val="24"/>
                <w:szCs w:val="24"/>
              </w:rPr>
              <w:t>1.16</w:t>
            </w:r>
          </w:p>
        </w:tc>
        <w:tc>
          <w:tcPr>
            <w:tcW w:w="8258" w:type="dxa"/>
            <w:shd w:val="clear" w:color="auto" w:fill="auto"/>
          </w:tcPr>
          <w:p w14:paraId="3BFE2015" w14:textId="377DB971" w:rsidR="003476FF" w:rsidRPr="00FD4531" w:rsidRDefault="2D417438" w:rsidP="00902E68">
            <w:pPr>
              <w:spacing w:after="0"/>
              <w:rPr>
                <w:rFonts w:ascii="Arial" w:eastAsia="Cambria" w:hAnsi="Arial" w:cs="Arial"/>
                <w:sz w:val="24"/>
                <w:szCs w:val="24"/>
              </w:rPr>
            </w:pPr>
            <w:r w:rsidRPr="2D417438">
              <w:rPr>
                <w:rFonts w:ascii="Arial" w:eastAsia="Cambria" w:hAnsi="Arial" w:cs="Arial"/>
                <w:sz w:val="24"/>
                <w:szCs w:val="24"/>
              </w:rPr>
              <w:t>Develop, maintain a specialism within role this may include CSE, CSA,BAMER, High Risk DA, Working with those using abusive behaviours, Mental health, Family Support, C&amp;YP, substance misuse etc. It is expected that you will use this specialism to enable Rotherham Rise to support service users effectively.</w:t>
            </w:r>
          </w:p>
        </w:tc>
      </w:tr>
      <w:tr w:rsidR="001202C7" w:rsidRPr="00FD4531" w14:paraId="6DE6DB60" w14:textId="77777777" w:rsidTr="2D417438">
        <w:trPr>
          <w:trHeight w:val="155"/>
        </w:trPr>
        <w:tc>
          <w:tcPr>
            <w:tcW w:w="9477" w:type="dxa"/>
            <w:gridSpan w:val="2"/>
            <w:tcBorders>
              <w:bottom w:val="single" w:sz="4" w:space="0" w:color="000000" w:themeColor="text1"/>
            </w:tcBorders>
            <w:shd w:val="clear" w:color="auto" w:fill="C5E0B3" w:themeFill="accent6" w:themeFillTint="66"/>
          </w:tcPr>
          <w:p w14:paraId="68120EB6" w14:textId="77777777" w:rsidR="001202C7" w:rsidRPr="00FD4531" w:rsidRDefault="001202C7" w:rsidP="00902E68">
            <w:pPr>
              <w:spacing w:after="0" w:line="240" w:lineRule="auto"/>
              <w:rPr>
                <w:rFonts w:ascii="Arial" w:eastAsia="Cambria" w:hAnsi="Arial" w:cs="Arial"/>
                <w:b/>
                <w:sz w:val="24"/>
                <w:szCs w:val="24"/>
              </w:rPr>
            </w:pPr>
            <w:r w:rsidRPr="00FD4531">
              <w:rPr>
                <w:rFonts w:ascii="Arial" w:eastAsia="Cambria" w:hAnsi="Arial" w:cs="Arial"/>
                <w:b/>
                <w:sz w:val="24"/>
                <w:szCs w:val="24"/>
              </w:rPr>
              <w:t xml:space="preserve"> 2. Rotherham Rise Premises</w:t>
            </w:r>
          </w:p>
          <w:p w14:paraId="17CB50C9" w14:textId="77777777" w:rsidR="001202C7" w:rsidRPr="00FD4531" w:rsidRDefault="001202C7" w:rsidP="00902E68">
            <w:pPr>
              <w:spacing w:after="0" w:line="240" w:lineRule="auto"/>
              <w:ind w:left="360"/>
              <w:rPr>
                <w:rFonts w:ascii="Arial" w:eastAsia="Cambria" w:hAnsi="Arial" w:cs="Arial"/>
                <w:b/>
                <w:sz w:val="24"/>
                <w:szCs w:val="24"/>
              </w:rPr>
            </w:pPr>
          </w:p>
        </w:tc>
      </w:tr>
      <w:tr w:rsidR="006F3FA0" w:rsidRPr="00FD4531" w14:paraId="4600FCB0" w14:textId="77777777" w:rsidTr="2D417438">
        <w:trPr>
          <w:trHeight w:val="155"/>
        </w:trPr>
        <w:tc>
          <w:tcPr>
            <w:tcW w:w="1219" w:type="dxa"/>
            <w:shd w:val="clear" w:color="auto" w:fill="auto"/>
          </w:tcPr>
          <w:p w14:paraId="4C7AE018"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lastRenderedPageBreak/>
              <w:t>2.1</w:t>
            </w:r>
          </w:p>
        </w:tc>
        <w:tc>
          <w:tcPr>
            <w:tcW w:w="8258" w:type="dxa"/>
            <w:shd w:val="clear" w:color="auto" w:fill="auto"/>
          </w:tcPr>
          <w:p w14:paraId="20F3DA0E"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As part of the team ensure the mai</w:t>
            </w:r>
            <w:r w:rsidR="002C3191" w:rsidRPr="00FD4531">
              <w:rPr>
                <w:rFonts w:ascii="Arial" w:eastAsia="Cambria" w:hAnsi="Arial" w:cs="Arial"/>
                <w:sz w:val="24"/>
                <w:szCs w:val="24"/>
              </w:rPr>
              <w:t>ntenance of the security of Rotherham Rise properties.</w:t>
            </w:r>
          </w:p>
        </w:tc>
      </w:tr>
      <w:tr w:rsidR="006F3FA0" w:rsidRPr="00FD4531" w14:paraId="394EDF58" w14:textId="77777777" w:rsidTr="2D417438">
        <w:trPr>
          <w:trHeight w:val="155"/>
        </w:trPr>
        <w:tc>
          <w:tcPr>
            <w:tcW w:w="1219" w:type="dxa"/>
            <w:shd w:val="clear" w:color="auto" w:fill="auto"/>
          </w:tcPr>
          <w:p w14:paraId="2EEACF38"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2.2</w:t>
            </w:r>
          </w:p>
        </w:tc>
        <w:tc>
          <w:tcPr>
            <w:tcW w:w="8258" w:type="dxa"/>
            <w:shd w:val="clear" w:color="auto" w:fill="auto"/>
          </w:tcPr>
          <w:p w14:paraId="011C64AD"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As part of the team ensure the maintenance</w:t>
            </w:r>
            <w:r w:rsidR="00353D7B" w:rsidRPr="00FD4531">
              <w:rPr>
                <w:rFonts w:ascii="Arial" w:eastAsia="Cambria" w:hAnsi="Arial" w:cs="Arial"/>
                <w:sz w:val="24"/>
                <w:szCs w:val="24"/>
              </w:rPr>
              <w:t>, cleanliness and efficient use of</w:t>
            </w:r>
            <w:r w:rsidRPr="00FD4531">
              <w:rPr>
                <w:rFonts w:ascii="Arial" w:eastAsia="Cambria" w:hAnsi="Arial" w:cs="Arial"/>
                <w:sz w:val="24"/>
                <w:szCs w:val="24"/>
              </w:rPr>
              <w:t xml:space="preserve"> the buil</w:t>
            </w:r>
            <w:r w:rsidR="00353D7B" w:rsidRPr="00FD4531">
              <w:rPr>
                <w:rFonts w:ascii="Arial" w:eastAsia="Cambria" w:hAnsi="Arial" w:cs="Arial"/>
                <w:sz w:val="24"/>
                <w:szCs w:val="24"/>
              </w:rPr>
              <w:t>dings and upkeep of furnishings.</w:t>
            </w:r>
          </w:p>
        </w:tc>
      </w:tr>
      <w:tr w:rsidR="006F3FA0" w:rsidRPr="00FD4531" w14:paraId="4E41ECA9" w14:textId="77777777" w:rsidTr="2D417438">
        <w:trPr>
          <w:trHeight w:val="155"/>
        </w:trPr>
        <w:tc>
          <w:tcPr>
            <w:tcW w:w="1219" w:type="dxa"/>
            <w:shd w:val="clear" w:color="auto" w:fill="auto"/>
          </w:tcPr>
          <w:p w14:paraId="21DB0A0A"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2.3</w:t>
            </w:r>
          </w:p>
        </w:tc>
        <w:tc>
          <w:tcPr>
            <w:tcW w:w="8258" w:type="dxa"/>
            <w:shd w:val="clear" w:color="auto" w:fill="auto"/>
          </w:tcPr>
          <w:p w14:paraId="6B1CE31E" w14:textId="77777777" w:rsidR="006F3FA0" w:rsidRPr="00FD4531" w:rsidRDefault="006F3FA0" w:rsidP="002B16AB">
            <w:pPr>
              <w:spacing w:after="0" w:line="240" w:lineRule="auto"/>
              <w:rPr>
                <w:rFonts w:ascii="Arial" w:eastAsia="Cambria" w:hAnsi="Arial" w:cs="Arial"/>
                <w:sz w:val="24"/>
                <w:szCs w:val="24"/>
              </w:rPr>
            </w:pPr>
            <w:r w:rsidRPr="00FD4531">
              <w:rPr>
                <w:rFonts w:ascii="Arial" w:eastAsia="Cambria" w:hAnsi="Arial" w:cs="Arial"/>
                <w:sz w:val="24"/>
                <w:szCs w:val="24"/>
              </w:rPr>
              <w:t xml:space="preserve">As part of the </w:t>
            </w:r>
            <w:r w:rsidR="002C3191" w:rsidRPr="00FD4531">
              <w:rPr>
                <w:rFonts w:ascii="Arial" w:eastAsia="Cambria" w:hAnsi="Arial" w:cs="Arial"/>
                <w:sz w:val="24"/>
                <w:szCs w:val="24"/>
              </w:rPr>
              <w:t xml:space="preserve">team support the </w:t>
            </w:r>
            <w:r w:rsidR="00353D7B" w:rsidRPr="00FD4531">
              <w:rPr>
                <w:rFonts w:ascii="Arial" w:eastAsia="Cambria" w:hAnsi="Arial" w:cs="Arial"/>
                <w:sz w:val="24"/>
                <w:szCs w:val="24"/>
              </w:rPr>
              <w:t>development, promotion</w:t>
            </w:r>
            <w:r w:rsidRPr="00FD4531">
              <w:rPr>
                <w:rFonts w:ascii="Arial" w:eastAsia="Cambria" w:hAnsi="Arial" w:cs="Arial"/>
                <w:sz w:val="24"/>
                <w:szCs w:val="24"/>
              </w:rPr>
              <w:t xml:space="preserve"> </w:t>
            </w:r>
            <w:r w:rsidR="002C3191" w:rsidRPr="00FD4531">
              <w:rPr>
                <w:rFonts w:ascii="Arial" w:eastAsia="Cambria" w:hAnsi="Arial" w:cs="Arial"/>
                <w:sz w:val="24"/>
                <w:szCs w:val="24"/>
              </w:rPr>
              <w:t xml:space="preserve">and activities of the </w:t>
            </w:r>
            <w:r w:rsidR="00902E68" w:rsidRPr="00FD4531">
              <w:rPr>
                <w:rFonts w:ascii="Arial" w:eastAsia="Cambria" w:hAnsi="Arial" w:cs="Arial"/>
                <w:sz w:val="24"/>
                <w:szCs w:val="24"/>
              </w:rPr>
              <w:t>Hub</w:t>
            </w:r>
            <w:r w:rsidR="002B16AB" w:rsidRPr="00FD4531">
              <w:rPr>
                <w:rFonts w:ascii="Arial" w:eastAsia="Cambria" w:hAnsi="Arial" w:cs="Arial"/>
                <w:sz w:val="24"/>
                <w:szCs w:val="24"/>
              </w:rPr>
              <w:t>, Café,</w:t>
            </w:r>
            <w:r w:rsidR="002C3191" w:rsidRPr="00FD4531">
              <w:rPr>
                <w:rFonts w:ascii="Arial" w:eastAsia="Cambria" w:hAnsi="Arial" w:cs="Arial"/>
                <w:sz w:val="24"/>
                <w:szCs w:val="24"/>
              </w:rPr>
              <w:t xml:space="preserve"> </w:t>
            </w:r>
            <w:r w:rsidRPr="00FD4531">
              <w:rPr>
                <w:rFonts w:ascii="Arial" w:eastAsia="Cambria" w:hAnsi="Arial" w:cs="Arial"/>
                <w:sz w:val="24"/>
                <w:szCs w:val="24"/>
              </w:rPr>
              <w:t>and the work of Rotherham Rise</w:t>
            </w:r>
            <w:r w:rsidR="00902E68" w:rsidRPr="00FD4531">
              <w:rPr>
                <w:rFonts w:ascii="Arial" w:eastAsia="Cambria" w:hAnsi="Arial" w:cs="Arial"/>
                <w:sz w:val="24"/>
                <w:szCs w:val="24"/>
              </w:rPr>
              <w:t>.</w:t>
            </w:r>
            <w:r w:rsidRPr="00FD4531">
              <w:rPr>
                <w:rFonts w:ascii="Arial" w:eastAsia="Cambria" w:hAnsi="Arial" w:cs="Arial"/>
                <w:sz w:val="24"/>
                <w:szCs w:val="24"/>
              </w:rPr>
              <w:t xml:space="preserve"> </w:t>
            </w:r>
          </w:p>
        </w:tc>
      </w:tr>
      <w:tr w:rsidR="006F3FA0" w:rsidRPr="00FD4531" w14:paraId="43E04A73" w14:textId="77777777" w:rsidTr="2D417438">
        <w:trPr>
          <w:trHeight w:val="155"/>
        </w:trPr>
        <w:tc>
          <w:tcPr>
            <w:tcW w:w="1219" w:type="dxa"/>
            <w:shd w:val="clear" w:color="auto" w:fill="auto"/>
          </w:tcPr>
          <w:p w14:paraId="5220E57D"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2.4</w:t>
            </w:r>
          </w:p>
        </w:tc>
        <w:tc>
          <w:tcPr>
            <w:tcW w:w="8258" w:type="dxa"/>
            <w:shd w:val="clear" w:color="auto" w:fill="auto"/>
          </w:tcPr>
          <w:p w14:paraId="5310BAEF" w14:textId="77777777" w:rsidR="006F3FA0" w:rsidRPr="00FD4531" w:rsidRDefault="006F3FA0" w:rsidP="00A03B71">
            <w:pPr>
              <w:spacing w:after="0" w:line="240" w:lineRule="auto"/>
              <w:rPr>
                <w:rFonts w:ascii="Arial" w:hAnsi="Arial" w:cs="Arial"/>
                <w:sz w:val="24"/>
                <w:szCs w:val="24"/>
              </w:rPr>
            </w:pPr>
            <w:r w:rsidRPr="00FD4531">
              <w:rPr>
                <w:rFonts w:ascii="Arial" w:hAnsi="Arial" w:cs="Arial"/>
                <w:sz w:val="24"/>
                <w:szCs w:val="24"/>
              </w:rPr>
              <w:t>Assist with the ordering of supplies and maintaining a stock of resources and equipment that are stored and used safely.</w:t>
            </w:r>
          </w:p>
        </w:tc>
      </w:tr>
      <w:tr w:rsidR="001202C7" w:rsidRPr="00FD4531" w14:paraId="2FEAE03B" w14:textId="77777777" w:rsidTr="2D417438">
        <w:trPr>
          <w:trHeight w:val="155"/>
        </w:trPr>
        <w:tc>
          <w:tcPr>
            <w:tcW w:w="9477" w:type="dxa"/>
            <w:gridSpan w:val="2"/>
            <w:shd w:val="clear" w:color="auto" w:fill="C5E0B3" w:themeFill="accent6" w:themeFillTint="66"/>
          </w:tcPr>
          <w:p w14:paraId="0E94FFA3" w14:textId="77777777" w:rsidR="001202C7" w:rsidRPr="00FD4531" w:rsidRDefault="001202C7" w:rsidP="001202C7">
            <w:pPr>
              <w:spacing w:after="0" w:line="240" w:lineRule="auto"/>
              <w:rPr>
                <w:rFonts w:ascii="Arial" w:eastAsia="Cambria" w:hAnsi="Arial" w:cs="Arial"/>
                <w:b/>
                <w:sz w:val="24"/>
                <w:szCs w:val="24"/>
              </w:rPr>
            </w:pPr>
            <w:r w:rsidRPr="00FD4531">
              <w:rPr>
                <w:rFonts w:ascii="Arial" w:eastAsia="Cambria" w:hAnsi="Arial" w:cs="Arial"/>
                <w:b/>
                <w:sz w:val="24"/>
                <w:szCs w:val="24"/>
              </w:rPr>
              <w:t xml:space="preserve">  3. Administration</w:t>
            </w:r>
          </w:p>
          <w:p w14:paraId="051FCC3D" w14:textId="77777777" w:rsidR="001202C7" w:rsidRPr="00FD4531" w:rsidRDefault="001202C7" w:rsidP="00A03B71">
            <w:pPr>
              <w:tabs>
                <w:tab w:val="left" w:pos="360"/>
                <w:tab w:val="left" w:pos="540"/>
              </w:tabs>
              <w:spacing w:after="0" w:line="240" w:lineRule="auto"/>
              <w:ind w:left="360"/>
              <w:rPr>
                <w:rFonts w:ascii="Arial" w:eastAsia="Cambria" w:hAnsi="Arial" w:cs="Arial"/>
                <w:sz w:val="24"/>
                <w:szCs w:val="24"/>
              </w:rPr>
            </w:pPr>
          </w:p>
        </w:tc>
      </w:tr>
      <w:tr w:rsidR="006F3FA0" w:rsidRPr="00FD4531" w14:paraId="713F3144" w14:textId="77777777" w:rsidTr="2D417438">
        <w:trPr>
          <w:trHeight w:val="155"/>
        </w:trPr>
        <w:tc>
          <w:tcPr>
            <w:tcW w:w="1219" w:type="dxa"/>
            <w:shd w:val="clear" w:color="auto" w:fill="auto"/>
          </w:tcPr>
          <w:p w14:paraId="60A90761"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3.1</w:t>
            </w:r>
          </w:p>
        </w:tc>
        <w:tc>
          <w:tcPr>
            <w:tcW w:w="8258" w:type="dxa"/>
            <w:shd w:val="clear" w:color="auto" w:fill="auto"/>
          </w:tcPr>
          <w:p w14:paraId="4F8D0D2C" w14:textId="77777777" w:rsidR="006F3FA0" w:rsidRPr="00FD4531" w:rsidRDefault="008D37DE" w:rsidP="002C3191">
            <w:pPr>
              <w:spacing w:after="0" w:line="240" w:lineRule="auto"/>
              <w:rPr>
                <w:rFonts w:ascii="Arial" w:eastAsia="Cambria" w:hAnsi="Arial" w:cs="Arial"/>
                <w:sz w:val="24"/>
                <w:szCs w:val="24"/>
              </w:rPr>
            </w:pPr>
            <w:r w:rsidRPr="00FD4531">
              <w:rPr>
                <w:rFonts w:ascii="Arial" w:eastAsia="Cambria" w:hAnsi="Arial" w:cs="Arial"/>
                <w:sz w:val="24"/>
                <w:szCs w:val="24"/>
              </w:rPr>
              <w:t>Preparation of in-house/external information and publicity materials in a range of formats including social media.</w:t>
            </w:r>
          </w:p>
        </w:tc>
      </w:tr>
      <w:tr w:rsidR="006F3FA0" w:rsidRPr="00FD4531" w14:paraId="3169DB29" w14:textId="77777777" w:rsidTr="2D417438">
        <w:trPr>
          <w:trHeight w:val="155"/>
        </w:trPr>
        <w:tc>
          <w:tcPr>
            <w:tcW w:w="1219" w:type="dxa"/>
            <w:shd w:val="clear" w:color="auto" w:fill="auto"/>
          </w:tcPr>
          <w:p w14:paraId="2051E734"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3.2</w:t>
            </w:r>
          </w:p>
        </w:tc>
        <w:tc>
          <w:tcPr>
            <w:tcW w:w="8258" w:type="dxa"/>
            <w:shd w:val="clear" w:color="auto" w:fill="auto"/>
          </w:tcPr>
          <w:p w14:paraId="011F8625" w14:textId="77777777" w:rsidR="006F3FA0" w:rsidRPr="00FD4531" w:rsidRDefault="001318A1" w:rsidP="00A03B71">
            <w:pPr>
              <w:spacing w:after="0" w:line="240" w:lineRule="auto"/>
              <w:rPr>
                <w:rFonts w:ascii="Arial" w:eastAsia="Cambria" w:hAnsi="Arial" w:cs="Arial"/>
                <w:sz w:val="24"/>
                <w:szCs w:val="24"/>
              </w:rPr>
            </w:pPr>
            <w:r w:rsidRPr="00FD4531">
              <w:rPr>
                <w:rFonts w:ascii="Arial" w:eastAsia="Cambria" w:hAnsi="Arial" w:cs="Arial"/>
                <w:sz w:val="24"/>
                <w:szCs w:val="24"/>
              </w:rPr>
              <w:t>Complete case studies, record and gather information that demonstrates service users distance travelled and experience of accessing Rotherham Rise Services.</w:t>
            </w:r>
          </w:p>
        </w:tc>
      </w:tr>
      <w:tr w:rsidR="006F3FA0" w:rsidRPr="00FD4531" w14:paraId="4C1A703F" w14:textId="77777777" w:rsidTr="2D417438">
        <w:trPr>
          <w:trHeight w:val="155"/>
        </w:trPr>
        <w:tc>
          <w:tcPr>
            <w:tcW w:w="1219" w:type="dxa"/>
            <w:shd w:val="clear" w:color="auto" w:fill="auto"/>
          </w:tcPr>
          <w:p w14:paraId="450983B2"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3.3</w:t>
            </w:r>
          </w:p>
        </w:tc>
        <w:tc>
          <w:tcPr>
            <w:tcW w:w="8258" w:type="dxa"/>
            <w:shd w:val="clear" w:color="auto" w:fill="auto"/>
          </w:tcPr>
          <w:p w14:paraId="190E13CD"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Ensure data is completed accurately, inputted on the database</w:t>
            </w:r>
            <w:r w:rsidR="00902E68" w:rsidRPr="00FD4531">
              <w:rPr>
                <w:rFonts w:ascii="Arial" w:eastAsia="Cambria" w:hAnsi="Arial" w:cs="Arial"/>
                <w:sz w:val="24"/>
                <w:szCs w:val="24"/>
              </w:rPr>
              <w:t>.</w:t>
            </w:r>
          </w:p>
        </w:tc>
      </w:tr>
      <w:tr w:rsidR="006F3FA0" w:rsidRPr="00FD4531" w14:paraId="2F5631A1" w14:textId="77777777" w:rsidTr="2D417438">
        <w:trPr>
          <w:trHeight w:val="155"/>
        </w:trPr>
        <w:tc>
          <w:tcPr>
            <w:tcW w:w="1219" w:type="dxa"/>
            <w:shd w:val="clear" w:color="auto" w:fill="auto"/>
          </w:tcPr>
          <w:p w14:paraId="2D50F362" w14:textId="77777777" w:rsidR="006F3FA0" w:rsidRPr="00FD4531" w:rsidRDefault="008D37DE" w:rsidP="00A03B71">
            <w:pPr>
              <w:spacing w:after="0" w:line="240" w:lineRule="auto"/>
              <w:rPr>
                <w:rFonts w:ascii="Arial" w:eastAsia="Cambria" w:hAnsi="Arial" w:cs="Arial"/>
                <w:sz w:val="24"/>
                <w:szCs w:val="24"/>
              </w:rPr>
            </w:pPr>
            <w:r w:rsidRPr="00FD4531">
              <w:rPr>
                <w:rFonts w:ascii="Arial" w:eastAsia="Cambria" w:hAnsi="Arial" w:cs="Arial"/>
                <w:sz w:val="24"/>
                <w:szCs w:val="24"/>
              </w:rPr>
              <w:t>3.4</w:t>
            </w:r>
          </w:p>
        </w:tc>
        <w:tc>
          <w:tcPr>
            <w:tcW w:w="8258" w:type="dxa"/>
            <w:shd w:val="clear" w:color="auto" w:fill="auto"/>
          </w:tcPr>
          <w:p w14:paraId="1595CFEB"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Maintain clear and adequate records of work done and in progress to ensure that they are accessible as appropriate.</w:t>
            </w:r>
          </w:p>
        </w:tc>
      </w:tr>
      <w:tr w:rsidR="006F3FA0" w:rsidRPr="00FD4531" w14:paraId="36BB0E5F" w14:textId="77777777" w:rsidTr="2D417438">
        <w:trPr>
          <w:trHeight w:val="155"/>
        </w:trPr>
        <w:tc>
          <w:tcPr>
            <w:tcW w:w="1219" w:type="dxa"/>
            <w:shd w:val="clear" w:color="auto" w:fill="auto"/>
          </w:tcPr>
          <w:p w14:paraId="18BABD5D" w14:textId="77777777" w:rsidR="006F3FA0" w:rsidRPr="00FD4531" w:rsidRDefault="008D37DE" w:rsidP="00A03B71">
            <w:pPr>
              <w:spacing w:after="0" w:line="240" w:lineRule="auto"/>
              <w:rPr>
                <w:rFonts w:ascii="Arial" w:eastAsia="Cambria" w:hAnsi="Arial" w:cs="Arial"/>
                <w:sz w:val="24"/>
                <w:szCs w:val="24"/>
              </w:rPr>
            </w:pPr>
            <w:r w:rsidRPr="00FD4531">
              <w:rPr>
                <w:rFonts w:ascii="Arial" w:eastAsia="Cambria" w:hAnsi="Arial" w:cs="Arial"/>
                <w:sz w:val="24"/>
                <w:szCs w:val="24"/>
              </w:rPr>
              <w:t>3.5</w:t>
            </w:r>
          </w:p>
        </w:tc>
        <w:tc>
          <w:tcPr>
            <w:tcW w:w="8258" w:type="dxa"/>
            <w:shd w:val="clear" w:color="auto" w:fill="auto"/>
          </w:tcPr>
          <w:p w14:paraId="4EFF6463" w14:textId="77777777" w:rsidR="006F3FA0" w:rsidRPr="00FD4531" w:rsidRDefault="006F3FA0" w:rsidP="00A03B71">
            <w:pPr>
              <w:overflowPunct w:val="0"/>
              <w:autoSpaceDE w:val="0"/>
              <w:autoSpaceDN w:val="0"/>
              <w:adjustRightInd w:val="0"/>
              <w:spacing w:after="0" w:line="240" w:lineRule="auto"/>
              <w:textAlignment w:val="baseline"/>
              <w:rPr>
                <w:rFonts w:ascii="Arial" w:eastAsia="Cambria" w:hAnsi="Arial" w:cs="Arial"/>
                <w:sz w:val="24"/>
                <w:szCs w:val="24"/>
              </w:rPr>
            </w:pPr>
            <w:r w:rsidRPr="00FD4531">
              <w:rPr>
                <w:rFonts w:ascii="Arial" w:eastAsia="Cambria" w:hAnsi="Arial" w:cs="Arial"/>
                <w:sz w:val="24"/>
                <w:szCs w:val="24"/>
              </w:rPr>
              <w:t>Contribute to reports for the management group, including the annual report</w:t>
            </w:r>
            <w:r w:rsidR="008D37DE" w:rsidRPr="00FD4531">
              <w:rPr>
                <w:rFonts w:ascii="Arial" w:hAnsi="Arial" w:cs="Arial"/>
                <w:sz w:val="24"/>
                <w:szCs w:val="24"/>
              </w:rPr>
              <w:t xml:space="preserve"> </w:t>
            </w:r>
            <w:r w:rsidR="008D37DE" w:rsidRPr="00FD4531">
              <w:rPr>
                <w:rFonts w:ascii="Arial" w:eastAsia="Cambria" w:hAnsi="Arial" w:cs="Arial"/>
                <w:sz w:val="24"/>
                <w:szCs w:val="24"/>
              </w:rPr>
              <w:t>and evaluation of services.</w:t>
            </w:r>
          </w:p>
        </w:tc>
      </w:tr>
      <w:tr w:rsidR="006F3FA0" w:rsidRPr="00FD4531" w14:paraId="1E9F6B37" w14:textId="77777777" w:rsidTr="2D417438">
        <w:trPr>
          <w:trHeight w:val="155"/>
        </w:trPr>
        <w:tc>
          <w:tcPr>
            <w:tcW w:w="1219" w:type="dxa"/>
            <w:shd w:val="clear" w:color="auto" w:fill="auto"/>
          </w:tcPr>
          <w:p w14:paraId="41231546" w14:textId="77777777" w:rsidR="006F3FA0" w:rsidRPr="00FD4531" w:rsidRDefault="008D37DE" w:rsidP="00A03B71">
            <w:pPr>
              <w:spacing w:after="0" w:line="240" w:lineRule="auto"/>
              <w:rPr>
                <w:rFonts w:ascii="Arial" w:eastAsia="Cambria" w:hAnsi="Arial" w:cs="Arial"/>
                <w:sz w:val="24"/>
                <w:szCs w:val="24"/>
              </w:rPr>
            </w:pPr>
            <w:r w:rsidRPr="00FD4531">
              <w:rPr>
                <w:rFonts w:ascii="Arial" w:eastAsia="Cambria" w:hAnsi="Arial" w:cs="Arial"/>
                <w:sz w:val="24"/>
                <w:szCs w:val="24"/>
              </w:rPr>
              <w:t>3.6</w:t>
            </w:r>
          </w:p>
        </w:tc>
        <w:tc>
          <w:tcPr>
            <w:tcW w:w="8258" w:type="dxa"/>
            <w:shd w:val="clear" w:color="auto" w:fill="auto"/>
          </w:tcPr>
          <w:p w14:paraId="79F3F232"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 xml:space="preserve">Contribute to the preparation of monthly returns, </w:t>
            </w:r>
            <w:r w:rsidR="002C3191" w:rsidRPr="00FD4531">
              <w:rPr>
                <w:rFonts w:ascii="Arial" w:eastAsia="Cambria" w:hAnsi="Arial" w:cs="Arial"/>
                <w:sz w:val="24"/>
                <w:szCs w:val="24"/>
              </w:rPr>
              <w:t xml:space="preserve">monitoring and </w:t>
            </w:r>
            <w:r w:rsidRPr="00FD4531">
              <w:rPr>
                <w:rFonts w:ascii="Arial" w:eastAsia="Cambria" w:hAnsi="Arial" w:cs="Arial"/>
                <w:sz w:val="24"/>
                <w:szCs w:val="24"/>
              </w:rPr>
              <w:t>maintaining records and statistics.</w:t>
            </w:r>
          </w:p>
        </w:tc>
      </w:tr>
      <w:tr w:rsidR="002C3191" w:rsidRPr="00FD4531" w14:paraId="51E80708" w14:textId="77777777" w:rsidTr="2D417438">
        <w:trPr>
          <w:trHeight w:val="155"/>
        </w:trPr>
        <w:tc>
          <w:tcPr>
            <w:tcW w:w="1219" w:type="dxa"/>
            <w:shd w:val="clear" w:color="auto" w:fill="auto"/>
          </w:tcPr>
          <w:p w14:paraId="64E0EAFB" w14:textId="77777777" w:rsidR="002C3191" w:rsidRPr="00FD4531" w:rsidRDefault="008D37DE" w:rsidP="00A03B71">
            <w:pPr>
              <w:spacing w:after="0" w:line="240" w:lineRule="auto"/>
              <w:rPr>
                <w:rFonts w:ascii="Arial" w:eastAsia="Cambria" w:hAnsi="Arial" w:cs="Arial"/>
                <w:sz w:val="24"/>
                <w:szCs w:val="24"/>
              </w:rPr>
            </w:pPr>
            <w:r w:rsidRPr="00FD4531">
              <w:rPr>
                <w:rFonts w:ascii="Arial" w:eastAsia="Cambria" w:hAnsi="Arial" w:cs="Arial"/>
                <w:sz w:val="24"/>
                <w:szCs w:val="24"/>
              </w:rPr>
              <w:t>3.7</w:t>
            </w:r>
          </w:p>
        </w:tc>
        <w:tc>
          <w:tcPr>
            <w:tcW w:w="8258" w:type="dxa"/>
            <w:shd w:val="clear" w:color="auto" w:fill="auto"/>
          </w:tcPr>
          <w:p w14:paraId="23A37C65" w14:textId="77777777" w:rsidR="002C3191" w:rsidRPr="00FD4531" w:rsidRDefault="002C3191" w:rsidP="00A03B71">
            <w:pPr>
              <w:spacing w:after="0" w:line="240" w:lineRule="auto"/>
              <w:rPr>
                <w:rFonts w:ascii="Arial" w:eastAsia="Cambria" w:hAnsi="Arial" w:cs="Arial"/>
                <w:sz w:val="24"/>
                <w:szCs w:val="24"/>
              </w:rPr>
            </w:pPr>
            <w:r w:rsidRPr="00FD4531">
              <w:rPr>
                <w:rFonts w:ascii="Arial" w:eastAsia="Cambria" w:hAnsi="Arial" w:cs="Arial"/>
                <w:sz w:val="24"/>
                <w:szCs w:val="24"/>
              </w:rPr>
              <w:t>Contribute to the development and maintenance of Rotherham Rise resources</w:t>
            </w:r>
            <w:r w:rsidR="00902E68" w:rsidRPr="00FD4531">
              <w:rPr>
                <w:rFonts w:ascii="Arial" w:eastAsia="Cambria" w:hAnsi="Arial" w:cs="Arial"/>
                <w:sz w:val="24"/>
                <w:szCs w:val="24"/>
              </w:rPr>
              <w:t>.</w:t>
            </w:r>
          </w:p>
        </w:tc>
      </w:tr>
      <w:tr w:rsidR="00FF6138" w:rsidRPr="00FD4531" w14:paraId="5C816233" w14:textId="77777777" w:rsidTr="2D417438">
        <w:trPr>
          <w:trHeight w:val="155"/>
        </w:trPr>
        <w:tc>
          <w:tcPr>
            <w:tcW w:w="1219" w:type="dxa"/>
            <w:shd w:val="clear" w:color="auto" w:fill="auto"/>
          </w:tcPr>
          <w:p w14:paraId="4D629DAA" w14:textId="77777777" w:rsidR="00FF6138" w:rsidRPr="00FD4531" w:rsidRDefault="00FF6138" w:rsidP="00A03B71">
            <w:pPr>
              <w:spacing w:after="0" w:line="240" w:lineRule="auto"/>
              <w:rPr>
                <w:rFonts w:ascii="Arial" w:eastAsia="Cambria" w:hAnsi="Arial" w:cs="Arial"/>
                <w:sz w:val="24"/>
                <w:szCs w:val="24"/>
              </w:rPr>
            </w:pPr>
            <w:r w:rsidRPr="00FD4531">
              <w:rPr>
                <w:rFonts w:ascii="Arial" w:eastAsia="Cambria" w:hAnsi="Arial" w:cs="Arial"/>
                <w:sz w:val="24"/>
                <w:szCs w:val="24"/>
              </w:rPr>
              <w:t>3.8</w:t>
            </w:r>
          </w:p>
        </w:tc>
        <w:tc>
          <w:tcPr>
            <w:tcW w:w="8258" w:type="dxa"/>
            <w:shd w:val="clear" w:color="auto" w:fill="auto"/>
          </w:tcPr>
          <w:p w14:paraId="5B4761D7" w14:textId="77777777" w:rsidR="00FF6138" w:rsidRPr="00FD4531" w:rsidRDefault="00FF6138" w:rsidP="00A03B71">
            <w:pPr>
              <w:spacing w:after="0" w:line="240" w:lineRule="auto"/>
              <w:rPr>
                <w:rFonts w:ascii="Arial" w:eastAsia="Cambria" w:hAnsi="Arial" w:cs="Arial"/>
                <w:sz w:val="24"/>
                <w:szCs w:val="24"/>
                <w:highlight w:val="yellow"/>
              </w:rPr>
            </w:pPr>
            <w:r w:rsidRPr="00FD4531">
              <w:rPr>
                <w:rFonts w:ascii="Arial" w:eastAsia="Cambria" w:hAnsi="Arial" w:cs="Arial"/>
                <w:sz w:val="24"/>
                <w:szCs w:val="24"/>
              </w:rPr>
              <w:t xml:space="preserve">Ensure the processing and handling of </w:t>
            </w:r>
            <w:r w:rsidR="00902E68" w:rsidRPr="00FD4531">
              <w:rPr>
                <w:rFonts w:ascii="Arial" w:eastAsia="Cambria" w:hAnsi="Arial" w:cs="Arial"/>
                <w:sz w:val="24"/>
                <w:szCs w:val="24"/>
              </w:rPr>
              <w:t>personal data is GDPR compliant.</w:t>
            </w:r>
            <w:r w:rsidRPr="00FD4531">
              <w:rPr>
                <w:rFonts w:ascii="Arial" w:eastAsia="Cambria" w:hAnsi="Arial" w:cs="Arial"/>
                <w:sz w:val="24"/>
                <w:szCs w:val="24"/>
              </w:rPr>
              <w:t xml:space="preserve"> </w:t>
            </w:r>
          </w:p>
        </w:tc>
      </w:tr>
      <w:tr w:rsidR="001202C7" w:rsidRPr="00FD4531" w14:paraId="63735A70" w14:textId="77777777" w:rsidTr="2D417438">
        <w:trPr>
          <w:trHeight w:val="155"/>
        </w:trPr>
        <w:tc>
          <w:tcPr>
            <w:tcW w:w="9477" w:type="dxa"/>
            <w:gridSpan w:val="2"/>
            <w:shd w:val="clear" w:color="auto" w:fill="C5E0B3" w:themeFill="accent6" w:themeFillTint="66"/>
          </w:tcPr>
          <w:p w14:paraId="6AA12A59" w14:textId="77777777" w:rsidR="001202C7" w:rsidRPr="00FD4531" w:rsidRDefault="001202C7" w:rsidP="001202C7">
            <w:pPr>
              <w:spacing w:after="0" w:line="240" w:lineRule="auto"/>
              <w:rPr>
                <w:rFonts w:ascii="Arial" w:eastAsia="Cambria" w:hAnsi="Arial" w:cs="Arial"/>
                <w:b/>
                <w:sz w:val="24"/>
                <w:szCs w:val="24"/>
              </w:rPr>
            </w:pPr>
            <w:r w:rsidRPr="00FD4531">
              <w:rPr>
                <w:rFonts w:ascii="Arial" w:eastAsia="Cambria" w:hAnsi="Arial" w:cs="Arial"/>
                <w:b/>
                <w:sz w:val="24"/>
                <w:szCs w:val="24"/>
              </w:rPr>
              <w:t xml:space="preserve">  4. Policies</w:t>
            </w:r>
          </w:p>
          <w:p w14:paraId="43E280C8" w14:textId="77777777" w:rsidR="001202C7" w:rsidRPr="00FD4531" w:rsidRDefault="001202C7" w:rsidP="00A03B71">
            <w:pPr>
              <w:spacing w:after="0" w:line="240" w:lineRule="auto"/>
              <w:rPr>
                <w:rFonts w:ascii="Arial" w:eastAsia="Cambria" w:hAnsi="Arial" w:cs="Arial"/>
                <w:b/>
                <w:sz w:val="24"/>
                <w:szCs w:val="24"/>
                <w:highlight w:val="yellow"/>
              </w:rPr>
            </w:pPr>
          </w:p>
        </w:tc>
      </w:tr>
      <w:tr w:rsidR="009A0D8D" w:rsidRPr="00FD4531" w14:paraId="30274593" w14:textId="77777777" w:rsidTr="2D417438">
        <w:trPr>
          <w:trHeight w:val="155"/>
        </w:trPr>
        <w:tc>
          <w:tcPr>
            <w:tcW w:w="1219" w:type="dxa"/>
            <w:shd w:val="clear" w:color="auto" w:fill="auto"/>
          </w:tcPr>
          <w:p w14:paraId="5B615619"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4.1</w:t>
            </w:r>
          </w:p>
        </w:tc>
        <w:tc>
          <w:tcPr>
            <w:tcW w:w="8258" w:type="dxa"/>
            <w:shd w:val="clear" w:color="auto" w:fill="auto"/>
          </w:tcPr>
          <w:p w14:paraId="4030EE00" w14:textId="77777777" w:rsidR="009A0D8D" w:rsidRPr="00FD4531" w:rsidRDefault="009A0D8D" w:rsidP="00902E68">
            <w:pPr>
              <w:spacing w:after="0" w:line="240" w:lineRule="auto"/>
              <w:rPr>
                <w:rFonts w:ascii="Arial" w:eastAsia="Cambria" w:hAnsi="Arial" w:cs="Arial"/>
                <w:sz w:val="24"/>
                <w:szCs w:val="24"/>
              </w:rPr>
            </w:pPr>
            <w:r w:rsidRPr="00FD4531">
              <w:rPr>
                <w:rFonts w:ascii="Arial" w:eastAsia="Cambria" w:hAnsi="Arial" w:cs="Arial"/>
                <w:sz w:val="24"/>
                <w:szCs w:val="24"/>
              </w:rPr>
              <w:t>Implement and adhere to the policies and procedures of Rotherham Rise.</w:t>
            </w:r>
          </w:p>
        </w:tc>
      </w:tr>
      <w:tr w:rsidR="009A0D8D" w:rsidRPr="00FD4531" w14:paraId="1BAFD706" w14:textId="77777777" w:rsidTr="2D417438">
        <w:trPr>
          <w:trHeight w:val="155"/>
        </w:trPr>
        <w:tc>
          <w:tcPr>
            <w:tcW w:w="1219" w:type="dxa"/>
            <w:shd w:val="clear" w:color="auto" w:fill="auto"/>
          </w:tcPr>
          <w:p w14:paraId="6DA4EE7E"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4.2</w:t>
            </w:r>
          </w:p>
        </w:tc>
        <w:tc>
          <w:tcPr>
            <w:tcW w:w="8258" w:type="dxa"/>
            <w:shd w:val="clear" w:color="auto" w:fill="auto"/>
          </w:tcPr>
          <w:p w14:paraId="6B5E4CA9" w14:textId="77777777" w:rsidR="009A0D8D" w:rsidRPr="00FD4531" w:rsidRDefault="009A0D8D" w:rsidP="008D37DE">
            <w:pPr>
              <w:spacing w:after="0" w:line="240" w:lineRule="auto"/>
              <w:rPr>
                <w:rFonts w:ascii="Arial" w:eastAsia="Cambria" w:hAnsi="Arial" w:cs="Arial"/>
                <w:sz w:val="24"/>
                <w:szCs w:val="24"/>
              </w:rPr>
            </w:pPr>
            <w:r w:rsidRPr="00FD4531">
              <w:rPr>
                <w:rFonts w:ascii="Arial" w:eastAsia="Cambria" w:hAnsi="Arial" w:cs="Arial"/>
                <w:sz w:val="24"/>
                <w:szCs w:val="24"/>
              </w:rPr>
              <w:t>To contribute to the review and development of appropriate policies and procedures and the development of best practice.</w:t>
            </w:r>
          </w:p>
        </w:tc>
      </w:tr>
      <w:tr w:rsidR="009A0D8D" w:rsidRPr="00FD4531" w14:paraId="2F6718F9" w14:textId="77777777" w:rsidTr="2D417438">
        <w:trPr>
          <w:trHeight w:val="155"/>
        </w:trPr>
        <w:tc>
          <w:tcPr>
            <w:tcW w:w="1219" w:type="dxa"/>
            <w:shd w:val="clear" w:color="auto" w:fill="auto"/>
          </w:tcPr>
          <w:p w14:paraId="43D8BCBF"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4.3</w:t>
            </w:r>
          </w:p>
        </w:tc>
        <w:tc>
          <w:tcPr>
            <w:tcW w:w="8258" w:type="dxa"/>
            <w:shd w:val="clear" w:color="auto" w:fill="auto"/>
          </w:tcPr>
          <w:p w14:paraId="6CCDD4BC" w14:textId="77777777" w:rsidR="009A0D8D" w:rsidRPr="00FD4531" w:rsidRDefault="009A0D8D" w:rsidP="008D37DE">
            <w:pPr>
              <w:spacing w:after="0" w:line="240" w:lineRule="auto"/>
              <w:rPr>
                <w:rFonts w:ascii="Arial" w:eastAsia="Cambria" w:hAnsi="Arial" w:cs="Arial"/>
                <w:sz w:val="24"/>
                <w:szCs w:val="24"/>
              </w:rPr>
            </w:pPr>
            <w:r w:rsidRPr="00FD4531">
              <w:rPr>
                <w:rFonts w:ascii="Arial" w:eastAsia="Cambria" w:hAnsi="Arial" w:cs="Arial"/>
                <w:sz w:val="24"/>
                <w:szCs w:val="24"/>
              </w:rPr>
              <w:t>Ensure that confidentiality is maintained. Maintaining professional boundaries with users of Rotherham Rise services and staff. To work in accordance with Rotherham Rise Code of Conduct.</w:t>
            </w:r>
          </w:p>
        </w:tc>
      </w:tr>
      <w:tr w:rsidR="009A0D8D" w:rsidRPr="00FD4531" w14:paraId="3D413853" w14:textId="77777777" w:rsidTr="2D417438">
        <w:trPr>
          <w:trHeight w:val="155"/>
        </w:trPr>
        <w:tc>
          <w:tcPr>
            <w:tcW w:w="1219" w:type="dxa"/>
            <w:shd w:val="clear" w:color="auto" w:fill="auto"/>
          </w:tcPr>
          <w:p w14:paraId="2135D8DB"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4.4</w:t>
            </w:r>
          </w:p>
        </w:tc>
        <w:tc>
          <w:tcPr>
            <w:tcW w:w="8258" w:type="dxa"/>
            <w:shd w:val="clear" w:color="auto" w:fill="auto"/>
          </w:tcPr>
          <w:p w14:paraId="29CD1F94" w14:textId="77777777" w:rsidR="009A0D8D" w:rsidRPr="00FD4531" w:rsidRDefault="009A0D8D" w:rsidP="001318A1">
            <w:pPr>
              <w:spacing w:after="0" w:line="240" w:lineRule="auto"/>
              <w:rPr>
                <w:rFonts w:ascii="Arial" w:eastAsia="Cambria" w:hAnsi="Arial" w:cs="Arial"/>
                <w:sz w:val="24"/>
                <w:szCs w:val="24"/>
              </w:rPr>
            </w:pPr>
            <w:r w:rsidRPr="00FD4531">
              <w:rPr>
                <w:rFonts w:ascii="Arial" w:eastAsia="Cambria" w:hAnsi="Arial" w:cs="Arial"/>
                <w:sz w:val="24"/>
                <w:szCs w:val="24"/>
              </w:rPr>
              <w:t>Comply with internal and external regulations, procedures and other requirements in relation to the organisation, its services and facilities.</w:t>
            </w:r>
          </w:p>
        </w:tc>
      </w:tr>
      <w:tr w:rsidR="009A0D8D" w:rsidRPr="00FD4531" w14:paraId="27C15727" w14:textId="77777777" w:rsidTr="2D417438">
        <w:trPr>
          <w:trHeight w:val="155"/>
        </w:trPr>
        <w:tc>
          <w:tcPr>
            <w:tcW w:w="1219" w:type="dxa"/>
            <w:shd w:val="clear" w:color="auto" w:fill="auto"/>
          </w:tcPr>
          <w:p w14:paraId="0A1A8D8A"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4.5</w:t>
            </w:r>
          </w:p>
        </w:tc>
        <w:tc>
          <w:tcPr>
            <w:tcW w:w="8258" w:type="dxa"/>
            <w:shd w:val="clear" w:color="auto" w:fill="auto"/>
          </w:tcPr>
          <w:p w14:paraId="37B4A241"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Contribute to the review and development of appropriate policies and procedures and the development of best practice.</w:t>
            </w:r>
          </w:p>
        </w:tc>
      </w:tr>
      <w:tr w:rsidR="001202C7" w:rsidRPr="00FD4531" w14:paraId="2A911BB2" w14:textId="77777777" w:rsidTr="2D417438">
        <w:trPr>
          <w:trHeight w:val="155"/>
        </w:trPr>
        <w:tc>
          <w:tcPr>
            <w:tcW w:w="9477" w:type="dxa"/>
            <w:gridSpan w:val="2"/>
            <w:shd w:val="clear" w:color="auto" w:fill="C5E0B3" w:themeFill="accent6" w:themeFillTint="66"/>
          </w:tcPr>
          <w:p w14:paraId="3F394E35" w14:textId="77777777" w:rsidR="001202C7" w:rsidRPr="00FD4531" w:rsidRDefault="001202C7" w:rsidP="001202C7">
            <w:pPr>
              <w:spacing w:after="0" w:line="240" w:lineRule="auto"/>
              <w:rPr>
                <w:rFonts w:ascii="Arial" w:eastAsia="Cambria" w:hAnsi="Arial" w:cs="Arial"/>
                <w:b/>
                <w:sz w:val="24"/>
                <w:szCs w:val="24"/>
              </w:rPr>
            </w:pPr>
            <w:r w:rsidRPr="00FD4531">
              <w:rPr>
                <w:rFonts w:ascii="Arial" w:eastAsia="Cambria" w:hAnsi="Arial" w:cs="Arial"/>
                <w:b/>
                <w:sz w:val="24"/>
                <w:szCs w:val="24"/>
              </w:rPr>
              <w:t xml:space="preserve">  5. Personal and Professional Development</w:t>
            </w:r>
          </w:p>
          <w:p w14:paraId="147A1555" w14:textId="77777777" w:rsidR="001202C7" w:rsidRPr="00FD4531" w:rsidRDefault="001202C7" w:rsidP="00A03B71">
            <w:pPr>
              <w:spacing w:after="0" w:line="240" w:lineRule="auto"/>
              <w:rPr>
                <w:rFonts w:ascii="Arial" w:eastAsia="Cambria" w:hAnsi="Arial" w:cs="Arial"/>
                <w:b/>
                <w:sz w:val="24"/>
                <w:szCs w:val="24"/>
              </w:rPr>
            </w:pPr>
          </w:p>
        </w:tc>
      </w:tr>
      <w:tr w:rsidR="009A0D8D" w:rsidRPr="00FD4531" w14:paraId="59B5E65C" w14:textId="77777777" w:rsidTr="2D417438">
        <w:trPr>
          <w:trHeight w:val="155"/>
        </w:trPr>
        <w:tc>
          <w:tcPr>
            <w:tcW w:w="1219" w:type="dxa"/>
            <w:shd w:val="clear" w:color="auto" w:fill="auto"/>
          </w:tcPr>
          <w:p w14:paraId="1BE04FE3"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5.1</w:t>
            </w:r>
          </w:p>
        </w:tc>
        <w:tc>
          <w:tcPr>
            <w:tcW w:w="8258" w:type="dxa"/>
            <w:shd w:val="clear" w:color="auto" w:fill="auto"/>
          </w:tcPr>
          <w:p w14:paraId="0765713D" w14:textId="77777777" w:rsidR="009A0D8D" w:rsidRPr="00FD4531" w:rsidRDefault="009A0D8D" w:rsidP="00902E68">
            <w:pPr>
              <w:spacing w:after="0" w:line="240" w:lineRule="auto"/>
              <w:rPr>
                <w:rFonts w:ascii="Arial" w:eastAsia="Cambria" w:hAnsi="Arial" w:cs="Arial"/>
                <w:sz w:val="24"/>
                <w:szCs w:val="24"/>
              </w:rPr>
            </w:pPr>
            <w:r w:rsidRPr="00FD4531">
              <w:rPr>
                <w:rFonts w:ascii="Arial" w:eastAsia="Cambria" w:hAnsi="Arial" w:cs="Arial"/>
                <w:sz w:val="24"/>
                <w:szCs w:val="24"/>
              </w:rPr>
              <w:t>Attend and participate in regular team meetings and supervision.</w:t>
            </w:r>
          </w:p>
        </w:tc>
      </w:tr>
      <w:tr w:rsidR="009A0D8D" w:rsidRPr="00FD4531" w14:paraId="138E3F73" w14:textId="77777777" w:rsidTr="2D417438">
        <w:trPr>
          <w:trHeight w:val="155"/>
        </w:trPr>
        <w:tc>
          <w:tcPr>
            <w:tcW w:w="1219" w:type="dxa"/>
            <w:shd w:val="clear" w:color="auto" w:fill="auto"/>
          </w:tcPr>
          <w:p w14:paraId="32532FEA"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5.2</w:t>
            </w:r>
          </w:p>
        </w:tc>
        <w:tc>
          <w:tcPr>
            <w:tcW w:w="8258" w:type="dxa"/>
            <w:shd w:val="clear" w:color="auto" w:fill="auto"/>
          </w:tcPr>
          <w:p w14:paraId="3C61EB57"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Complete the induction package and undertake other relevant training and professional development.</w:t>
            </w:r>
          </w:p>
        </w:tc>
      </w:tr>
      <w:tr w:rsidR="009A0D8D" w:rsidRPr="00FD4531" w14:paraId="73E70FB7" w14:textId="77777777" w:rsidTr="2D417438">
        <w:trPr>
          <w:trHeight w:val="155"/>
        </w:trPr>
        <w:tc>
          <w:tcPr>
            <w:tcW w:w="1219" w:type="dxa"/>
            <w:shd w:val="clear" w:color="auto" w:fill="auto"/>
          </w:tcPr>
          <w:p w14:paraId="5324E642"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5.3</w:t>
            </w:r>
          </w:p>
        </w:tc>
        <w:tc>
          <w:tcPr>
            <w:tcW w:w="8258" w:type="dxa"/>
            <w:shd w:val="clear" w:color="auto" w:fill="auto"/>
          </w:tcPr>
          <w:p w14:paraId="49A256C1"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Develop and maintain a working knowledge of the law and practice relating to welfare benefits, housing, family, child protection, gender issues and other relevant areas.</w:t>
            </w:r>
          </w:p>
        </w:tc>
      </w:tr>
      <w:tr w:rsidR="009A0D8D" w:rsidRPr="00FD4531" w14:paraId="4CB2FF13" w14:textId="77777777" w:rsidTr="2D417438">
        <w:trPr>
          <w:trHeight w:val="155"/>
        </w:trPr>
        <w:tc>
          <w:tcPr>
            <w:tcW w:w="1219" w:type="dxa"/>
            <w:shd w:val="clear" w:color="auto" w:fill="auto"/>
          </w:tcPr>
          <w:p w14:paraId="0252C503"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5.4</w:t>
            </w:r>
          </w:p>
        </w:tc>
        <w:tc>
          <w:tcPr>
            <w:tcW w:w="8258" w:type="dxa"/>
            <w:shd w:val="clear" w:color="auto" w:fill="auto"/>
          </w:tcPr>
          <w:p w14:paraId="3C5CBC5D"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Develop reflective practice, knowledge of evidence based interventions, models and theories while applying them to own practice.</w:t>
            </w:r>
          </w:p>
        </w:tc>
      </w:tr>
      <w:tr w:rsidR="009A0D8D" w:rsidRPr="00FD4531" w14:paraId="6F285720" w14:textId="77777777" w:rsidTr="2D417438">
        <w:trPr>
          <w:trHeight w:val="155"/>
        </w:trPr>
        <w:tc>
          <w:tcPr>
            <w:tcW w:w="1219" w:type="dxa"/>
            <w:shd w:val="clear" w:color="auto" w:fill="auto"/>
          </w:tcPr>
          <w:p w14:paraId="09F04ABB"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lastRenderedPageBreak/>
              <w:t>5.6</w:t>
            </w:r>
          </w:p>
        </w:tc>
        <w:tc>
          <w:tcPr>
            <w:tcW w:w="8258" w:type="dxa"/>
            <w:shd w:val="clear" w:color="auto" w:fill="auto"/>
          </w:tcPr>
          <w:p w14:paraId="626F9EB4" w14:textId="77777777" w:rsidR="009A0D8D" w:rsidRPr="00FD4531" w:rsidRDefault="009A0D8D" w:rsidP="008012B7">
            <w:pPr>
              <w:spacing w:after="0" w:line="240" w:lineRule="auto"/>
              <w:rPr>
                <w:rFonts w:ascii="Arial" w:eastAsia="Cambria" w:hAnsi="Arial" w:cs="Arial"/>
                <w:sz w:val="24"/>
                <w:szCs w:val="24"/>
              </w:rPr>
            </w:pPr>
            <w:r w:rsidRPr="00FD4531">
              <w:rPr>
                <w:rFonts w:ascii="Arial" w:eastAsia="Cambria" w:hAnsi="Arial" w:cs="Arial"/>
                <w:sz w:val="24"/>
                <w:szCs w:val="24"/>
              </w:rPr>
              <w:t>Share responsibility for own professional development in line with the requirements of the role, using internal development opportunities, external training or support as required.</w:t>
            </w:r>
          </w:p>
        </w:tc>
      </w:tr>
      <w:tr w:rsidR="001202C7" w:rsidRPr="00FD4531" w14:paraId="0241529B" w14:textId="77777777" w:rsidTr="2D417438">
        <w:trPr>
          <w:trHeight w:val="155"/>
        </w:trPr>
        <w:tc>
          <w:tcPr>
            <w:tcW w:w="9477" w:type="dxa"/>
            <w:gridSpan w:val="2"/>
            <w:shd w:val="clear" w:color="auto" w:fill="C5E0B3" w:themeFill="accent6" w:themeFillTint="66"/>
          </w:tcPr>
          <w:p w14:paraId="79A34A80" w14:textId="77777777" w:rsidR="001202C7" w:rsidRPr="00FD4531" w:rsidRDefault="001202C7" w:rsidP="001202C7">
            <w:pPr>
              <w:spacing w:after="0" w:line="240" w:lineRule="auto"/>
              <w:rPr>
                <w:rFonts w:ascii="Arial" w:eastAsia="Cambria" w:hAnsi="Arial" w:cs="Arial"/>
                <w:b/>
                <w:sz w:val="24"/>
                <w:szCs w:val="24"/>
              </w:rPr>
            </w:pPr>
            <w:r w:rsidRPr="00FD4531">
              <w:rPr>
                <w:rFonts w:ascii="Arial" w:eastAsia="Cambria" w:hAnsi="Arial" w:cs="Arial"/>
                <w:b/>
                <w:sz w:val="24"/>
                <w:szCs w:val="24"/>
              </w:rPr>
              <w:t xml:space="preserve"> 6. Other</w:t>
            </w:r>
          </w:p>
          <w:p w14:paraId="086E15A7" w14:textId="77777777" w:rsidR="001202C7" w:rsidRPr="00FD4531" w:rsidRDefault="001202C7" w:rsidP="00F22E60">
            <w:pPr>
              <w:spacing w:after="0" w:line="240" w:lineRule="auto"/>
              <w:rPr>
                <w:rFonts w:ascii="Arial" w:eastAsia="Cambria" w:hAnsi="Arial" w:cs="Arial"/>
                <w:b/>
                <w:sz w:val="24"/>
                <w:szCs w:val="24"/>
              </w:rPr>
            </w:pPr>
          </w:p>
        </w:tc>
      </w:tr>
      <w:tr w:rsidR="009A0D8D" w:rsidRPr="00FD4531" w14:paraId="3D20A7B1" w14:textId="77777777" w:rsidTr="2D417438">
        <w:trPr>
          <w:trHeight w:val="155"/>
        </w:trPr>
        <w:tc>
          <w:tcPr>
            <w:tcW w:w="1219" w:type="dxa"/>
            <w:shd w:val="clear" w:color="auto" w:fill="auto"/>
          </w:tcPr>
          <w:p w14:paraId="1F0ABADC"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6.1</w:t>
            </w:r>
          </w:p>
        </w:tc>
        <w:tc>
          <w:tcPr>
            <w:tcW w:w="8258" w:type="dxa"/>
            <w:shd w:val="clear" w:color="auto" w:fill="auto"/>
          </w:tcPr>
          <w:p w14:paraId="79AF4663"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Actively support Rotherham Rise to:</w:t>
            </w:r>
          </w:p>
          <w:p w14:paraId="542C4B36" w14:textId="77777777" w:rsidR="009A0D8D" w:rsidRPr="00FD4531" w:rsidRDefault="009A0D8D" w:rsidP="00A03B71">
            <w:pPr>
              <w:pStyle w:val="ListParagraph"/>
              <w:numPr>
                <w:ilvl w:val="0"/>
                <w:numId w:val="5"/>
              </w:numPr>
              <w:spacing w:after="0" w:line="240" w:lineRule="auto"/>
              <w:rPr>
                <w:rFonts w:ascii="Arial" w:eastAsia="Cambria" w:hAnsi="Arial" w:cs="Arial"/>
                <w:sz w:val="24"/>
                <w:szCs w:val="24"/>
              </w:rPr>
            </w:pPr>
            <w:r w:rsidRPr="00FD4531">
              <w:rPr>
                <w:rFonts w:ascii="Arial" w:eastAsia="Cambria" w:hAnsi="Arial" w:cs="Arial"/>
                <w:sz w:val="24"/>
                <w:szCs w:val="24"/>
              </w:rPr>
              <w:t xml:space="preserve">Develop the charity’s sustainability </w:t>
            </w:r>
          </w:p>
          <w:p w14:paraId="424E2B36" w14:textId="7610AD6C" w:rsidR="009A0D8D" w:rsidRPr="00FD4531" w:rsidRDefault="009A0D8D" w:rsidP="00A03B71">
            <w:pPr>
              <w:pStyle w:val="ListParagraph"/>
              <w:numPr>
                <w:ilvl w:val="0"/>
                <w:numId w:val="5"/>
              </w:numPr>
              <w:spacing w:after="0" w:line="240" w:lineRule="auto"/>
              <w:rPr>
                <w:rFonts w:ascii="Arial" w:eastAsia="Cambria" w:hAnsi="Arial" w:cs="Arial"/>
                <w:sz w:val="24"/>
                <w:szCs w:val="24"/>
              </w:rPr>
            </w:pPr>
            <w:r w:rsidRPr="00FD4531">
              <w:rPr>
                <w:rFonts w:ascii="Arial" w:eastAsia="Cambria" w:hAnsi="Arial" w:cs="Arial"/>
                <w:sz w:val="24"/>
                <w:szCs w:val="24"/>
              </w:rPr>
              <w:t xml:space="preserve">Promote the rights of </w:t>
            </w:r>
            <w:r w:rsidR="00E40925">
              <w:rPr>
                <w:rFonts w:ascii="Arial" w:eastAsia="Cambria" w:hAnsi="Arial" w:cs="Arial"/>
                <w:sz w:val="24"/>
                <w:szCs w:val="24"/>
              </w:rPr>
              <w:t xml:space="preserve">adults, </w:t>
            </w:r>
            <w:r w:rsidRPr="00FD4531">
              <w:rPr>
                <w:rFonts w:ascii="Arial" w:eastAsia="Cambria" w:hAnsi="Arial" w:cs="Arial"/>
                <w:sz w:val="24"/>
                <w:szCs w:val="24"/>
              </w:rPr>
              <w:t>children</w:t>
            </w:r>
            <w:r w:rsidR="00E40925">
              <w:rPr>
                <w:rFonts w:ascii="Arial" w:eastAsia="Cambria" w:hAnsi="Arial" w:cs="Arial"/>
                <w:sz w:val="24"/>
                <w:szCs w:val="24"/>
              </w:rPr>
              <w:t xml:space="preserve"> </w:t>
            </w:r>
            <w:r w:rsidR="00860978">
              <w:rPr>
                <w:rFonts w:ascii="Arial" w:eastAsia="Cambria" w:hAnsi="Arial" w:cs="Arial"/>
                <w:sz w:val="24"/>
                <w:szCs w:val="24"/>
              </w:rPr>
              <w:t>a</w:t>
            </w:r>
            <w:r w:rsidR="00E40925">
              <w:rPr>
                <w:rFonts w:ascii="Arial" w:eastAsia="Cambria" w:hAnsi="Arial" w:cs="Arial"/>
                <w:sz w:val="24"/>
                <w:szCs w:val="24"/>
              </w:rPr>
              <w:t>nd young people</w:t>
            </w:r>
            <w:r w:rsidRPr="00FD4531">
              <w:rPr>
                <w:rFonts w:ascii="Arial" w:eastAsia="Cambria" w:hAnsi="Arial" w:cs="Arial"/>
                <w:sz w:val="24"/>
                <w:szCs w:val="24"/>
              </w:rPr>
              <w:t xml:space="preserve"> living </w:t>
            </w:r>
            <w:r w:rsidR="00E40925">
              <w:rPr>
                <w:rFonts w:ascii="Arial" w:eastAsia="Cambria" w:hAnsi="Arial" w:cs="Arial"/>
                <w:sz w:val="24"/>
                <w:szCs w:val="24"/>
              </w:rPr>
              <w:t>with</w:t>
            </w:r>
            <w:r w:rsidR="00043774">
              <w:rPr>
                <w:rFonts w:ascii="Arial" w:eastAsia="Cambria" w:hAnsi="Arial" w:cs="Arial"/>
                <w:sz w:val="24"/>
                <w:szCs w:val="24"/>
              </w:rPr>
              <w:t>,</w:t>
            </w:r>
            <w:r w:rsidRPr="00FD4531">
              <w:rPr>
                <w:rFonts w:ascii="Arial" w:eastAsia="Cambria" w:hAnsi="Arial" w:cs="Arial"/>
                <w:sz w:val="24"/>
                <w:szCs w:val="24"/>
              </w:rPr>
              <w:t xml:space="preserve"> escaping</w:t>
            </w:r>
            <w:r w:rsidR="00043774">
              <w:rPr>
                <w:rFonts w:ascii="Arial" w:eastAsia="Cambria" w:hAnsi="Arial" w:cs="Arial"/>
                <w:sz w:val="24"/>
                <w:szCs w:val="24"/>
              </w:rPr>
              <w:t>, or having experienced</w:t>
            </w:r>
            <w:r w:rsidRPr="00FD4531">
              <w:rPr>
                <w:rFonts w:ascii="Arial" w:eastAsia="Cambria" w:hAnsi="Arial" w:cs="Arial"/>
                <w:sz w:val="24"/>
                <w:szCs w:val="24"/>
              </w:rPr>
              <w:t xml:space="preserve"> abuse </w:t>
            </w:r>
          </w:p>
          <w:p w14:paraId="4BDC933A" w14:textId="77777777" w:rsidR="009A0D8D" w:rsidRPr="00FD4531" w:rsidRDefault="009A0D8D" w:rsidP="00A03B71">
            <w:pPr>
              <w:pStyle w:val="ListParagraph"/>
              <w:numPr>
                <w:ilvl w:val="0"/>
                <w:numId w:val="5"/>
              </w:numPr>
              <w:spacing w:after="0" w:line="240" w:lineRule="auto"/>
              <w:rPr>
                <w:rFonts w:ascii="Arial" w:eastAsia="Cambria" w:hAnsi="Arial" w:cs="Arial"/>
                <w:sz w:val="24"/>
                <w:szCs w:val="24"/>
              </w:rPr>
            </w:pPr>
            <w:r w:rsidRPr="00FD4531">
              <w:rPr>
                <w:rFonts w:ascii="Arial" w:eastAsia="Cambria" w:hAnsi="Arial" w:cs="Arial"/>
                <w:sz w:val="24"/>
                <w:szCs w:val="24"/>
              </w:rPr>
              <w:t xml:space="preserve">Develop networks </w:t>
            </w:r>
          </w:p>
          <w:p w14:paraId="68090563" w14:textId="77777777" w:rsidR="009A0D8D" w:rsidRPr="00FD4531" w:rsidRDefault="009A0D8D" w:rsidP="00902E68">
            <w:pPr>
              <w:pStyle w:val="ListParagraph"/>
              <w:numPr>
                <w:ilvl w:val="0"/>
                <w:numId w:val="5"/>
              </w:numPr>
              <w:spacing w:after="0" w:line="240" w:lineRule="auto"/>
              <w:rPr>
                <w:rFonts w:ascii="Arial" w:eastAsia="Cambria" w:hAnsi="Arial" w:cs="Arial"/>
                <w:sz w:val="24"/>
                <w:szCs w:val="24"/>
              </w:rPr>
            </w:pPr>
            <w:r w:rsidRPr="00FD4531">
              <w:rPr>
                <w:rFonts w:ascii="Arial" w:eastAsia="Cambria" w:hAnsi="Arial" w:cs="Arial"/>
                <w:sz w:val="24"/>
                <w:szCs w:val="24"/>
              </w:rPr>
              <w:t xml:space="preserve">Develop and maintain the charities profile </w:t>
            </w:r>
          </w:p>
        </w:tc>
      </w:tr>
      <w:tr w:rsidR="009A0D8D" w:rsidRPr="00FD4531" w14:paraId="6DF148DB" w14:textId="77777777" w:rsidTr="2D417438">
        <w:trPr>
          <w:trHeight w:val="155"/>
        </w:trPr>
        <w:tc>
          <w:tcPr>
            <w:tcW w:w="1219" w:type="dxa"/>
            <w:shd w:val="clear" w:color="auto" w:fill="auto"/>
          </w:tcPr>
          <w:p w14:paraId="28CE0D64"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6.2</w:t>
            </w:r>
          </w:p>
        </w:tc>
        <w:tc>
          <w:tcPr>
            <w:tcW w:w="8258" w:type="dxa"/>
            <w:shd w:val="clear" w:color="auto" w:fill="auto"/>
          </w:tcPr>
          <w:p w14:paraId="03E471E0" w14:textId="77777777" w:rsidR="009A0D8D" w:rsidRPr="00FD4531" w:rsidRDefault="009A0D8D" w:rsidP="00902E68">
            <w:pPr>
              <w:tabs>
                <w:tab w:val="left" w:pos="1080"/>
              </w:tabs>
              <w:spacing w:after="0" w:line="240" w:lineRule="auto"/>
              <w:rPr>
                <w:rFonts w:ascii="Arial" w:eastAsia="Cambria" w:hAnsi="Arial" w:cs="Arial"/>
                <w:sz w:val="24"/>
                <w:szCs w:val="24"/>
              </w:rPr>
            </w:pPr>
            <w:r w:rsidRPr="00FD4531">
              <w:rPr>
                <w:rFonts w:ascii="Arial" w:eastAsia="Cambria" w:hAnsi="Arial" w:cs="Arial"/>
                <w:sz w:val="24"/>
                <w:szCs w:val="24"/>
              </w:rPr>
              <w:t xml:space="preserve">Utilise anti-discriminatory practice and promote equal opportunities and diversity.  </w:t>
            </w:r>
          </w:p>
        </w:tc>
      </w:tr>
      <w:tr w:rsidR="009A0D8D" w:rsidRPr="00FD4531" w14:paraId="26C44C45" w14:textId="77777777" w:rsidTr="2D417438">
        <w:trPr>
          <w:trHeight w:val="155"/>
        </w:trPr>
        <w:tc>
          <w:tcPr>
            <w:tcW w:w="1219" w:type="dxa"/>
            <w:shd w:val="clear" w:color="auto" w:fill="auto"/>
          </w:tcPr>
          <w:p w14:paraId="5C84F963"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6.4</w:t>
            </w:r>
          </w:p>
        </w:tc>
        <w:tc>
          <w:tcPr>
            <w:tcW w:w="8258" w:type="dxa"/>
            <w:shd w:val="clear" w:color="auto" w:fill="auto"/>
          </w:tcPr>
          <w:p w14:paraId="7460204E" w14:textId="77777777" w:rsidR="009A0D8D" w:rsidRPr="00FD4531" w:rsidRDefault="009A0D8D" w:rsidP="00C9520B">
            <w:pPr>
              <w:tabs>
                <w:tab w:val="left" w:pos="1080"/>
              </w:tabs>
              <w:spacing w:after="0" w:line="240" w:lineRule="auto"/>
              <w:rPr>
                <w:rFonts w:ascii="Arial" w:eastAsia="Cambria" w:hAnsi="Arial" w:cs="Arial"/>
                <w:sz w:val="24"/>
                <w:szCs w:val="24"/>
              </w:rPr>
            </w:pPr>
            <w:r w:rsidRPr="00FD4531">
              <w:rPr>
                <w:rFonts w:ascii="Arial" w:eastAsia="Cambria" w:hAnsi="Arial" w:cs="Arial"/>
                <w:sz w:val="24"/>
                <w:szCs w:val="24"/>
              </w:rPr>
              <w:t>Provide day-to-day support to colleagues, volunteers and students.</w:t>
            </w:r>
          </w:p>
        </w:tc>
      </w:tr>
      <w:tr w:rsidR="00A92999" w:rsidRPr="00FD4531" w14:paraId="713B9684" w14:textId="77777777" w:rsidTr="2D417438">
        <w:trPr>
          <w:trHeight w:val="155"/>
        </w:trPr>
        <w:tc>
          <w:tcPr>
            <w:tcW w:w="1219" w:type="dxa"/>
            <w:shd w:val="clear" w:color="auto" w:fill="auto"/>
          </w:tcPr>
          <w:p w14:paraId="53AEB753" w14:textId="77777777" w:rsidR="00A92999" w:rsidRPr="00FD4531" w:rsidRDefault="00A92999" w:rsidP="00A03B71">
            <w:pPr>
              <w:spacing w:after="0" w:line="240" w:lineRule="auto"/>
              <w:rPr>
                <w:rFonts w:ascii="Arial" w:eastAsia="Cambria" w:hAnsi="Arial" w:cs="Arial"/>
                <w:sz w:val="24"/>
                <w:szCs w:val="24"/>
              </w:rPr>
            </w:pPr>
            <w:r w:rsidRPr="00FD4531">
              <w:rPr>
                <w:rFonts w:ascii="Arial" w:eastAsia="Cambria" w:hAnsi="Arial" w:cs="Arial"/>
                <w:sz w:val="24"/>
                <w:szCs w:val="24"/>
              </w:rPr>
              <w:t>6.5</w:t>
            </w:r>
          </w:p>
        </w:tc>
        <w:tc>
          <w:tcPr>
            <w:tcW w:w="8258" w:type="dxa"/>
            <w:shd w:val="clear" w:color="auto" w:fill="auto"/>
          </w:tcPr>
          <w:p w14:paraId="70BBD732" w14:textId="77777777" w:rsidR="00A92999" w:rsidRPr="00FD4531" w:rsidRDefault="0002431D" w:rsidP="00C9520B">
            <w:pPr>
              <w:tabs>
                <w:tab w:val="left" w:pos="1080"/>
              </w:tabs>
              <w:spacing w:after="0" w:line="240" w:lineRule="auto"/>
              <w:rPr>
                <w:rFonts w:ascii="Arial" w:eastAsia="Cambria" w:hAnsi="Arial" w:cs="Arial"/>
                <w:sz w:val="24"/>
                <w:szCs w:val="24"/>
              </w:rPr>
            </w:pPr>
            <w:r w:rsidRPr="00FD4531">
              <w:rPr>
                <w:rFonts w:ascii="Arial" w:eastAsia="Cambria" w:hAnsi="Arial" w:cs="Arial"/>
                <w:sz w:val="24"/>
                <w:szCs w:val="24"/>
              </w:rPr>
              <w:t>Support the development, imple</w:t>
            </w:r>
            <w:r w:rsidR="00A92999" w:rsidRPr="00FD4531">
              <w:rPr>
                <w:rFonts w:ascii="Arial" w:eastAsia="Cambria" w:hAnsi="Arial" w:cs="Arial"/>
                <w:sz w:val="24"/>
                <w:szCs w:val="24"/>
              </w:rPr>
              <w:t>mentation of a volunteer service, and lead on the recruitment and supervision of volunteers.</w:t>
            </w:r>
          </w:p>
        </w:tc>
      </w:tr>
      <w:tr w:rsidR="009A0D8D" w:rsidRPr="00FD4531" w14:paraId="5D980C7E" w14:textId="77777777" w:rsidTr="2D417438">
        <w:trPr>
          <w:trHeight w:val="155"/>
        </w:trPr>
        <w:tc>
          <w:tcPr>
            <w:tcW w:w="1219" w:type="dxa"/>
            <w:shd w:val="clear" w:color="auto" w:fill="auto"/>
          </w:tcPr>
          <w:p w14:paraId="160A41D0" w14:textId="77777777" w:rsidR="009A0D8D" w:rsidRPr="00FD4531" w:rsidRDefault="009A0D8D" w:rsidP="00C9520B">
            <w:pPr>
              <w:spacing w:after="0" w:line="240" w:lineRule="auto"/>
              <w:rPr>
                <w:rFonts w:ascii="Arial" w:eastAsia="Cambria" w:hAnsi="Arial" w:cs="Arial"/>
                <w:sz w:val="24"/>
                <w:szCs w:val="24"/>
              </w:rPr>
            </w:pPr>
            <w:r w:rsidRPr="00FD4531">
              <w:rPr>
                <w:rFonts w:ascii="Arial" w:eastAsia="Cambria" w:hAnsi="Arial" w:cs="Arial"/>
                <w:sz w:val="24"/>
                <w:szCs w:val="24"/>
              </w:rPr>
              <w:t>6.</w:t>
            </w:r>
            <w:r w:rsidR="00A92999" w:rsidRPr="00FD4531">
              <w:rPr>
                <w:rFonts w:ascii="Arial" w:eastAsia="Cambria" w:hAnsi="Arial" w:cs="Arial"/>
                <w:sz w:val="24"/>
                <w:szCs w:val="24"/>
              </w:rPr>
              <w:t>6</w:t>
            </w:r>
          </w:p>
        </w:tc>
        <w:tc>
          <w:tcPr>
            <w:tcW w:w="8258" w:type="dxa"/>
            <w:shd w:val="clear" w:color="auto" w:fill="auto"/>
          </w:tcPr>
          <w:p w14:paraId="228B85C8" w14:textId="77777777" w:rsidR="009A0D8D" w:rsidRPr="00FD4531" w:rsidRDefault="009A0D8D" w:rsidP="00A03B71">
            <w:pPr>
              <w:tabs>
                <w:tab w:val="left" w:pos="1080"/>
              </w:tabs>
              <w:spacing w:after="0" w:line="240" w:lineRule="auto"/>
              <w:rPr>
                <w:rFonts w:ascii="Arial" w:eastAsia="Cambria" w:hAnsi="Arial" w:cs="Arial"/>
                <w:sz w:val="24"/>
                <w:szCs w:val="24"/>
              </w:rPr>
            </w:pPr>
            <w:r w:rsidRPr="00FD4531">
              <w:rPr>
                <w:rFonts w:ascii="Arial" w:eastAsia="Cambria" w:hAnsi="Arial" w:cs="Arial"/>
                <w:sz w:val="24"/>
                <w:szCs w:val="24"/>
              </w:rPr>
              <w:t>Implement Rotherham Rise’s Vision, Mission, and Values</w:t>
            </w:r>
            <w:r w:rsidR="00876353" w:rsidRPr="00FD4531">
              <w:rPr>
                <w:rFonts w:ascii="Arial" w:eastAsia="Cambria" w:hAnsi="Arial" w:cs="Arial"/>
                <w:sz w:val="24"/>
                <w:szCs w:val="24"/>
              </w:rPr>
              <w:t>.</w:t>
            </w:r>
          </w:p>
        </w:tc>
      </w:tr>
      <w:tr w:rsidR="009A0D8D" w:rsidRPr="00FD4531" w14:paraId="4709F6D5" w14:textId="77777777" w:rsidTr="2D417438">
        <w:trPr>
          <w:trHeight w:val="155"/>
        </w:trPr>
        <w:tc>
          <w:tcPr>
            <w:tcW w:w="1219" w:type="dxa"/>
            <w:shd w:val="clear" w:color="auto" w:fill="auto"/>
          </w:tcPr>
          <w:p w14:paraId="2D241883" w14:textId="77777777" w:rsidR="009A0D8D" w:rsidRPr="00FD4531" w:rsidRDefault="009A0D8D" w:rsidP="00A03B71">
            <w:pPr>
              <w:spacing w:after="0" w:line="240" w:lineRule="auto"/>
              <w:rPr>
                <w:rFonts w:ascii="Arial" w:eastAsia="Cambria" w:hAnsi="Arial" w:cs="Arial"/>
                <w:sz w:val="24"/>
                <w:szCs w:val="24"/>
              </w:rPr>
            </w:pPr>
            <w:r w:rsidRPr="00FD4531">
              <w:rPr>
                <w:rFonts w:ascii="Arial" w:eastAsia="Cambria" w:hAnsi="Arial" w:cs="Arial"/>
                <w:sz w:val="24"/>
                <w:szCs w:val="24"/>
              </w:rPr>
              <w:t>6.</w:t>
            </w:r>
            <w:r w:rsidR="00A92999" w:rsidRPr="00FD4531">
              <w:rPr>
                <w:rFonts w:ascii="Arial" w:eastAsia="Cambria" w:hAnsi="Arial" w:cs="Arial"/>
                <w:sz w:val="24"/>
                <w:szCs w:val="24"/>
              </w:rPr>
              <w:t>7</w:t>
            </w:r>
          </w:p>
        </w:tc>
        <w:tc>
          <w:tcPr>
            <w:tcW w:w="8258" w:type="dxa"/>
            <w:shd w:val="clear" w:color="auto" w:fill="auto"/>
          </w:tcPr>
          <w:p w14:paraId="5CCD3227" w14:textId="77777777" w:rsidR="009A0D8D" w:rsidRPr="00FD4531" w:rsidRDefault="009A0D8D" w:rsidP="00902E68">
            <w:pPr>
              <w:spacing w:after="0" w:line="240" w:lineRule="auto"/>
              <w:rPr>
                <w:rFonts w:ascii="Arial" w:eastAsia="Cambria" w:hAnsi="Arial" w:cs="Arial"/>
                <w:sz w:val="24"/>
                <w:szCs w:val="24"/>
              </w:rPr>
            </w:pPr>
            <w:r w:rsidRPr="00FD4531">
              <w:rPr>
                <w:rFonts w:ascii="Arial" w:eastAsia="Cambria" w:hAnsi="Arial" w:cs="Arial"/>
                <w:sz w:val="24"/>
                <w:szCs w:val="24"/>
              </w:rPr>
              <w:t>Undertake duties as required by managers / Management Group commensurate with the grade of the post.</w:t>
            </w:r>
          </w:p>
        </w:tc>
      </w:tr>
    </w:tbl>
    <w:p w14:paraId="644F1C19" w14:textId="77777777" w:rsidR="006F3FA0" w:rsidRPr="00FD4531" w:rsidRDefault="006F3FA0" w:rsidP="006F3FA0">
      <w:pPr>
        <w:spacing w:after="0" w:line="240" w:lineRule="auto"/>
        <w:rPr>
          <w:rFonts w:ascii="Arial" w:eastAsia="Cambria" w:hAnsi="Arial" w:cs="Arial"/>
          <w:sz w:val="24"/>
          <w:szCs w:val="24"/>
        </w:rPr>
      </w:pPr>
    </w:p>
    <w:p w14:paraId="49F5D94D" w14:textId="77777777" w:rsidR="00C33018" w:rsidRPr="00FD4531" w:rsidRDefault="00C33018" w:rsidP="006F3FA0">
      <w:pPr>
        <w:spacing w:after="0" w:line="240" w:lineRule="auto"/>
        <w:rPr>
          <w:rFonts w:ascii="Arial" w:eastAsia="Cambria" w:hAnsi="Arial" w:cs="Arial"/>
          <w:sz w:val="24"/>
          <w:szCs w:val="24"/>
        </w:rPr>
      </w:pPr>
    </w:p>
    <w:p w14:paraId="779E403A" w14:textId="77777777" w:rsidR="00C33018" w:rsidRPr="00FD4531" w:rsidRDefault="00C33018" w:rsidP="006F3FA0">
      <w:pPr>
        <w:spacing w:after="0" w:line="240" w:lineRule="auto"/>
        <w:rPr>
          <w:rFonts w:ascii="Arial" w:eastAsia="Cambria" w:hAnsi="Arial" w:cs="Arial"/>
          <w:sz w:val="24"/>
          <w:szCs w:val="24"/>
        </w:rPr>
      </w:pPr>
    </w:p>
    <w:p w14:paraId="5C5A7128" w14:textId="77777777" w:rsidR="00C33018" w:rsidRPr="00FD4531" w:rsidRDefault="00C33018" w:rsidP="006F3FA0">
      <w:pPr>
        <w:spacing w:after="0" w:line="240" w:lineRule="auto"/>
        <w:rPr>
          <w:rFonts w:ascii="Arial" w:eastAsia="Cambria" w:hAnsi="Arial" w:cs="Arial"/>
          <w:sz w:val="24"/>
          <w:szCs w:val="24"/>
        </w:rPr>
      </w:pPr>
    </w:p>
    <w:p w14:paraId="14B3F2A3" w14:textId="77777777" w:rsidR="00060A14" w:rsidRPr="00FD4531" w:rsidRDefault="00060A14" w:rsidP="006F3FA0">
      <w:pPr>
        <w:spacing w:after="0" w:line="240" w:lineRule="auto"/>
        <w:rPr>
          <w:rFonts w:ascii="Arial" w:eastAsia="Cambria" w:hAnsi="Arial" w:cs="Arial"/>
          <w:sz w:val="24"/>
          <w:szCs w:val="24"/>
        </w:rPr>
      </w:pPr>
    </w:p>
    <w:tbl>
      <w:tblPr>
        <w:tblpPr w:leftFromText="180" w:rightFromText="180" w:vertAnchor="text" w:horzAnchor="margin" w:tblpY="31"/>
        <w:tblW w:w="0" w:type="auto"/>
        <w:tblBorders>
          <w:bottom w:val="single" w:sz="4" w:space="0" w:color="auto"/>
        </w:tblBorders>
        <w:shd w:val="clear" w:color="auto" w:fill="99CCFF"/>
        <w:tblLayout w:type="fixed"/>
        <w:tblCellMar>
          <w:left w:w="115" w:type="dxa"/>
          <w:right w:w="115" w:type="dxa"/>
        </w:tblCellMar>
        <w:tblLook w:val="00A0" w:firstRow="1" w:lastRow="0" w:firstColumn="1" w:lastColumn="0" w:noHBand="0" w:noVBand="0"/>
      </w:tblPr>
      <w:tblGrid>
        <w:gridCol w:w="9236"/>
      </w:tblGrid>
      <w:tr w:rsidR="006F3FA0" w:rsidRPr="00FD4531" w14:paraId="22FAFE1D" w14:textId="77777777" w:rsidTr="00B04E7B">
        <w:tc>
          <w:tcPr>
            <w:tcW w:w="9236" w:type="dxa"/>
            <w:shd w:val="clear" w:color="auto" w:fill="C5E0B3" w:themeFill="accent6" w:themeFillTint="66"/>
          </w:tcPr>
          <w:p w14:paraId="5670084B" w14:textId="77777777" w:rsidR="006F3FA0" w:rsidRPr="00FD4531" w:rsidRDefault="00EE1500" w:rsidP="00A03B71">
            <w:pPr>
              <w:spacing w:after="0" w:line="240" w:lineRule="auto"/>
              <w:jc w:val="center"/>
              <w:rPr>
                <w:rFonts w:ascii="Arial" w:eastAsia="Cambria" w:hAnsi="Arial" w:cs="Arial"/>
                <w:b/>
                <w:sz w:val="24"/>
                <w:szCs w:val="24"/>
              </w:rPr>
            </w:pPr>
            <w:r w:rsidRPr="00FD4531">
              <w:rPr>
                <w:rFonts w:ascii="Arial" w:eastAsia="Cambria" w:hAnsi="Arial" w:cs="Arial"/>
                <w:b/>
                <w:sz w:val="24"/>
                <w:szCs w:val="24"/>
              </w:rPr>
              <w:t>Project Worker</w:t>
            </w:r>
            <w:r w:rsidR="006F3FA0" w:rsidRPr="00FD4531">
              <w:rPr>
                <w:rFonts w:ascii="Arial" w:eastAsia="Cambria" w:hAnsi="Arial" w:cs="Arial"/>
                <w:b/>
                <w:sz w:val="24"/>
                <w:szCs w:val="24"/>
              </w:rPr>
              <w:t xml:space="preserve"> Person Specification</w:t>
            </w:r>
          </w:p>
        </w:tc>
      </w:tr>
    </w:tbl>
    <w:p w14:paraId="11F36259" w14:textId="77777777" w:rsidR="006F3FA0" w:rsidRPr="00FD4531" w:rsidRDefault="006F3FA0" w:rsidP="006F3FA0">
      <w:pPr>
        <w:spacing w:after="0" w:line="240" w:lineRule="auto"/>
        <w:rPr>
          <w:rFonts w:ascii="Arial" w:eastAsia="Cambria" w:hAnsi="Arial" w:cs="Arial"/>
          <w:sz w:val="24"/>
          <w:szCs w:val="24"/>
        </w:rPr>
      </w:pPr>
    </w:p>
    <w:p w14:paraId="4110B292" w14:textId="77777777" w:rsidR="006F3FA0" w:rsidRPr="00FD4531" w:rsidRDefault="006F3FA0" w:rsidP="006F3FA0">
      <w:pPr>
        <w:spacing w:after="0" w:line="240" w:lineRule="auto"/>
        <w:rPr>
          <w:rFonts w:ascii="Arial" w:eastAsia="Cambria" w:hAnsi="Arial" w:cs="Arial"/>
          <w:sz w:val="24"/>
          <w:szCs w:val="24"/>
        </w:rPr>
      </w:pPr>
    </w:p>
    <w:p w14:paraId="389F5465" w14:textId="77777777" w:rsidR="006F3FA0" w:rsidRPr="00FD4531" w:rsidRDefault="006F3FA0" w:rsidP="006F3FA0">
      <w:pPr>
        <w:spacing w:after="0" w:line="240" w:lineRule="auto"/>
        <w:rPr>
          <w:rFonts w:ascii="Arial" w:eastAsia="Cambria" w:hAnsi="Arial" w:cs="Arial"/>
          <w:sz w:val="24"/>
          <w:szCs w:val="24"/>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87"/>
        <w:gridCol w:w="4500"/>
        <w:gridCol w:w="1390"/>
        <w:gridCol w:w="1390"/>
        <w:gridCol w:w="1391"/>
      </w:tblGrid>
      <w:tr w:rsidR="006F3FA0" w:rsidRPr="00FD4531" w14:paraId="510E15E3" w14:textId="77777777" w:rsidTr="2D417438">
        <w:tc>
          <w:tcPr>
            <w:tcW w:w="5287" w:type="dxa"/>
            <w:gridSpan w:val="2"/>
            <w:tcBorders>
              <w:top w:val="nil"/>
              <w:left w:val="nil"/>
              <w:bottom w:val="single" w:sz="4" w:space="0" w:color="auto"/>
              <w:right w:val="nil"/>
            </w:tcBorders>
            <w:shd w:val="clear" w:color="auto" w:fill="C5E0B3" w:themeFill="accent6" w:themeFillTint="66"/>
          </w:tcPr>
          <w:p w14:paraId="537579DC" w14:textId="77777777" w:rsidR="006F3FA0" w:rsidRPr="00FD4531" w:rsidRDefault="006F3FA0" w:rsidP="00A03B71">
            <w:pPr>
              <w:spacing w:after="0" w:line="240" w:lineRule="auto"/>
              <w:jc w:val="center"/>
              <w:rPr>
                <w:rFonts w:ascii="Arial" w:eastAsia="Cambria" w:hAnsi="Arial" w:cs="Arial"/>
                <w:b/>
                <w:sz w:val="24"/>
                <w:szCs w:val="24"/>
              </w:rPr>
            </w:pPr>
            <w:r w:rsidRPr="00FD4531">
              <w:rPr>
                <w:rFonts w:ascii="Arial" w:eastAsia="Cambria" w:hAnsi="Arial" w:cs="Arial"/>
                <w:b/>
                <w:sz w:val="24"/>
                <w:szCs w:val="24"/>
              </w:rPr>
              <w:t>Personal Skills and Characteristics</w:t>
            </w:r>
          </w:p>
        </w:tc>
        <w:tc>
          <w:tcPr>
            <w:tcW w:w="1390" w:type="dxa"/>
            <w:tcBorders>
              <w:top w:val="nil"/>
              <w:left w:val="nil"/>
              <w:bottom w:val="single" w:sz="4" w:space="0" w:color="auto"/>
              <w:right w:val="nil"/>
            </w:tcBorders>
            <w:shd w:val="clear" w:color="auto" w:fill="C5E0B3" w:themeFill="accent6" w:themeFillTint="66"/>
          </w:tcPr>
          <w:p w14:paraId="5CD0DE96" w14:textId="77777777" w:rsidR="006F3FA0" w:rsidRPr="00FD4531" w:rsidRDefault="006F3FA0" w:rsidP="00A03B71">
            <w:pPr>
              <w:spacing w:after="0" w:line="240" w:lineRule="auto"/>
              <w:jc w:val="center"/>
              <w:rPr>
                <w:rFonts w:ascii="Arial" w:eastAsia="Cambria" w:hAnsi="Arial" w:cs="Arial"/>
                <w:b/>
                <w:sz w:val="24"/>
                <w:szCs w:val="24"/>
              </w:rPr>
            </w:pPr>
            <w:r w:rsidRPr="00FD4531">
              <w:rPr>
                <w:rFonts w:ascii="Arial" w:eastAsia="Cambria" w:hAnsi="Arial" w:cs="Arial"/>
                <w:b/>
                <w:sz w:val="24"/>
                <w:szCs w:val="24"/>
              </w:rPr>
              <w:t>Essential</w:t>
            </w:r>
          </w:p>
        </w:tc>
        <w:tc>
          <w:tcPr>
            <w:tcW w:w="1390" w:type="dxa"/>
            <w:tcBorders>
              <w:top w:val="nil"/>
              <w:left w:val="nil"/>
              <w:bottom w:val="single" w:sz="4" w:space="0" w:color="auto"/>
              <w:right w:val="nil"/>
            </w:tcBorders>
            <w:shd w:val="clear" w:color="auto" w:fill="C5E0B3" w:themeFill="accent6" w:themeFillTint="66"/>
          </w:tcPr>
          <w:p w14:paraId="53F80F63" w14:textId="77777777" w:rsidR="006F3FA0" w:rsidRPr="00FD4531" w:rsidRDefault="006F3FA0" w:rsidP="00A03B71">
            <w:pPr>
              <w:spacing w:after="0" w:line="240" w:lineRule="auto"/>
              <w:jc w:val="center"/>
              <w:rPr>
                <w:rFonts w:ascii="Arial" w:eastAsia="Cambria" w:hAnsi="Arial" w:cs="Arial"/>
                <w:b/>
                <w:sz w:val="24"/>
                <w:szCs w:val="24"/>
              </w:rPr>
            </w:pPr>
            <w:r w:rsidRPr="00FD4531">
              <w:rPr>
                <w:rFonts w:ascii="Arial" w:eastAsia="Cambria" w:hAnsi="Arial" w:cs="Arial"/>
                <w:b/>
                <w:sz w:val="24"/>
                <w:szCs w:val="24"/>
              </w:rPr>
              <w:t>Desirable</w:t>
            </w:r>
          </w:p>
        </w:tc>
        <w:tc>
          <w:tcPr>
            <w:tcW w:w="1391" w:type="dxa"/>
            <w:tcBorders>
              <w:top w:val="nil"/>
              <w:left w:val="nil"/>
              <w:bottom w:val="single" w:sz="4" w:space="0" w:color="auto"/>
              <w:right w:val="nil"/>
            </w:tcBorders>
            <w:shd w:val="clear" w:color="auto" w:fill="C5E0B3" w:themeFill="accent6" w:themeFillTint="66"/>
          </w:tcPr>
          <w:p w14:paraId="6E731C35" w14:textId="77777777" w:rsidR="006F3FA0" w:rsidRPr="00FD4531" w:rsidRDefault="006F3FA0" w:rsidP="00A03B71">
            <w:pPr>
              <w:spacing w:after="0" w:line="240" w:lineRule="auto"/>
              <w:jc w:val="center"/>
              <w:rPr>
                <w:rFonts w:ascii="Arial" w:eastAsia="Cambria" w:hAnsi="Arial" w:cs="Arial"/>
                <w:b/>
                <w:sz w:val="24"/>
                <w:szCs w:val="24"/>
              </w:rPr>
            </w:pPr>
            <w:r w:rsidRPr="00FD4531">
              <w:rPr>
                <w:rFonts w:ascii="Arial" w:eastAsia="Cambria" w:hAnsi="Arial" w:cs="Arial"/>
                <w:b/>
                <w:sz w:val="24"/>
                <w:szCs w:val="24"/>
              </w:rPr>
              <w:t>Short listing Criteria</w:t>
            </w:r>
          </w:p>
        </w:tc>
      </w:tr>
      <w:tr w:rsidR="006F3FA0" w:rsidRPr="00FD4531" w14:paraId="27320786" w14:textId="77777777" w:rsidTr="2D417438">
        <w:tc>
          <w:tcPr>
            <w:tcW w:w="9458" w:type="dxa"/>
            <w:gridSpan w:val="5"/>
            <w:tcBorders>
              <w:top w:val="single" w:sz="4" w:space="0" w:color="auto"/>
              <w:bottom w:val="single" w:sz="4" w:space="0" w:color="auto"/>
            </w:tcBorders>
            <w:shd w:val="clear" w:color="auto" w:fill="C5E0B3" w:themeFill="accent6" w:themeFillTint="66"/>
          </w:tcPr>
          <w:p w14:paraId="246A9064" w14:textId="77777777" w:rsidR="006F3FA0" w:rsidRPr="00FD4531" w:rsidRDefault="006F3FA0" w:rsidP="00A03B71">
            <w:pPr>
              <w:spacing w:after="0" w:line="240" w:lineRule="auto"/>
              <w:rPr>
                <w:rFonts w:ascii="Arial" w:eastAsia="Cambria" w:hAnsi="Arial" w:cs="Arial"/>
                <w:b/>
                <w:sz w:val="24"/>
                <w:szCs w:val="24"/>
              </w:rPr>
            </w:pPr>
            <w:r w:rsidRPr="00FD4531">
              <w:rPr>
                <w:rFonts w:ascii="Arial" w:eastAsia="Cambria" w:hAnsi="Arial" w:cs="Arial"/>
                <w:b/>
                <w:sz w:val="24"/>
                <w:szCs w:val="24"/>
              </w:rPr>
              <w:t>1.  Knowledge, Experience and Education / Training</w:t>
            </w:r>
          </w:p>
        </w:tc>
      </w:tr>
      <w:tr w:rsidR="006F3FA0" w:rsidRPr="00FD4531" w14:paraId="32F17304" w14:textId="77777777" w:rsidTr="2D417438">
        <w:tc>
          <w:tcPr>
            <w:tcW w:w="787" w:type="dxa"/>
            <w:tcBorders>
              <w:top w:val="single" w:sz="4" w:space="0" w:color="auto"/>
              <w:bottom w:val="single" w:sz="4" w:space="0" w:color="auto"/>
            </w:tcBorders>
          </w:tcPr>
          <w:p w14:paraId="45576630"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1.1</w:t>
            </w:r>
          </w:p>
        </w:tc>
        <w:tc>
          <w:tcPr>
            <w:tcW w:w="4500" w:type="dxa"/>
            <w:tcBorders>
              <w:top w:val="single" w:sz="4" w:space="0" w:color="auto"/>
              <w:bottom w:val="single" w:sz="4" w:space="0" w:color="auto"/>
            </w:tcBorders>
          </w:tcPr>
          <w:p w14:paraId="44F8165B" w14:textId="77777777" w:rsidR="006F3FA0" w:rsidRPr="00FD4531" w:rsidRDefault="006F3FA0" w:rsidP="00A03B71">
            <w:pPr>
              <w:spacing w:after="0" w:line="240" w:lineRule="auto"/>
              <w:rPr>
                <w:rFonts w:ascii="Arial" w:eastAsia="Times New Roman" w:hAnsi="Arial" w:cs="Arial"/>
                <w:sz w:val="24"/>
                <w:szCs w:val="24"/>
              </w:rPr>
            </w:pPr>
            <w:r w:rsidRPr="00FD4531">
              <w:rPr>
                <w:rFonts w:ascii="Arial" w:hAnsi="Arial" w:cs="Arial"/>
                <w:sz w:val="24"/>
                <w:szCs w:val="24"/>
              </w:rPr>
              <w:t xml:space="preserve"> </w:t>
            </w:r>
            <w:r w:rsidR="00E154F6" w:rsidRPr="00FD4531">
              <w:rPr>
                <w:rFonts w:ascii="Arial" w:eastAsia="Times New Roman" w:hAnsi="Arial" w:cs="Arial"/>
                <w:sz w:val="24"/>
                <w:szCs w:val="24"/>
              </w:rPr>
              <w:t xml:space="preserve">Significant </w:t>
            </w:r>
            <w:r w:rsidRPr="00FD4531">
              <w:rPr>
                <w:rFonts w:ascii="Arial" w:eastAsia="Times New Roman" w:hAnsi="Arial" w:cs="Arial"/>
                <w:sz w:val="24"/>
                <w:szCs w:val="24"/>
              </w:rPr>
              <w:t>experience (paid or unpaid) of working directly with vulnerable people, children and young people who have multiple needs on an individual and/or group work basis.</w:t>
            </w:r>
          </w:p>
        </w:tc>
        <w:tc>
          <w:tcPr>
            <w:tcW w:w="1390" w:type="dxa"/>
            <w:tcBorders>
              <w:top w:val="single" w:sz="4" w:space="0" w:color="auto"/>
              <w:bottom w:val="single" w:sz="4" w:space="0" w:color="auto"/>
            </w:tcBorders>
          </w:tcPr>
          <w:p w14:paraId="7C7E6F81"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 / I</w:t>
            </w:r>
          </w:p>
        </w:tc>
        <w:tc>
          <w:tcPr>
            <w:tcW w:w="1390" w:type="dxa"/>
            <w:tcBorders>
              <w:top w:val="single" w:sz="4" w:space="0" w:color="auto"/>
              <w:bottom w:val="single" w:sz="4" w:space="0" w:color="auto"/>
            </w:tcBorders>
          </w:tcPr>
          <w:p w14:paraId="1988AEE3"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2BA9FA3B" w14:textId="77777777" w:rsidR="006F3FA0" w:rsidRPr="00FD4531" w:rsidRDefault="00151145"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YES</w:t>
            </w:r>
          </w:p>
        </w:tc>
      </w:tr>
      <w:tr w:rsidR="006F3FA0" w:rsidRPr="00FD4531" w14:paraId="751F4274" w14:textId="77777777" w:rsidTr="2D417438">
        <w:tc>
          <w:tcPr>
            <w:tcW w:w="787" w:type="dxa"/>
            <w:tcBorders>
              <w:top w:val="single" w:sz="4" w:space="0" w:color="auto"/>
              <w:bottom w:val="single" w:sz="4" w:space="0" w:color="auto"/>
            </w:tcBorders>
          </w:tcPr>
          <w:p w14:paraId="73D6222A"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1.2</w:t>
            </w:r>
          </w:p>
        </w:tc>
        <w:tc>
          <w:tcPr>
            <w:tcW w:w="4500" w:type="dxa"/>
            <w:tcBorders>
              <w:top w:val="single" w:sz="4" w:space="0" w:color="auto"/>
              <w:bottom w:val="single" w:sz="4" w:space="0" w:color="auto"/>
            </w:tcBorders>
          </w:tcPr>
          <w:p w14:paraId="78E98A8F" w14:textId="77777777" w:rsidR="006F3FA0" w:rsidRPr="00FD4531" w:rsidRDefault="006F3FA0" w:rsidP="00A03B71">
            <w:pPr>
              <w:spacing w:after="0" w:line="240" w:lineRule="auto"/>
              <w:rPr>
                <w:rFonts w:ascii="Arial" w:eastAsia="Times New Roman" w:hAnsi="Arial" w:cs="Arial"/>
                <w:sz w:val="24"/>
                <w:szCs w:val="24"/>
              </w:rPr>
            </w:pPr>
            <w:r w:rsidRPr="00FD4531">
              <w:rPr>
                <w:rFonts w:ascii="Arial" w:eastAsia="Times New Roman" w:hAnsi="Arial" w:cs="Arial"/>
                <w:sz w:val="24"/>
                <w:szCs w:val="24"/>
              </w:rPr>
              <w:t>Awareness of equal opportunities and an ability to address discrimination.</w:t>
            </w:r>
          </w:p>
        </w:tc>
        <w:tc>
          <w:tcPr>
            <w:tcW w:w="1390" w:type="dxa"/>
            <w:tcBorders>
              <w:top w:val="single" w:sz="4" w:space="0" w:color="auto"/>
              <w:bottom w:val="single" w:sz="4" w:space="0" w:color="auto"/>
            </w:tcBorders>
          </w:tcPr>
          <w:p w14:paraId="32757FF8"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 / I</w:t>
            </w:r>
          </w:p>
        </w:tc>
        <w:tc>
          <w:tcPr>
            <w:tcW w:w="1390" w:type="dxa"/>
            <w:tcBorders>
              <w:top w:val="single" w:sz="4" w:space="0" w:color="auto"/>
              <w:bottom w:val="single" w:sz="4" w:space="0" w:color="auto"/>
            </w:tcBorders>
          </w:tcPr>
          <w:p w14:paraId="60BB15D9"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04420DFC" w14:textId="77777777" w:rsidR="006F3FA0" w:rsidRPr="00FD4531" w:rsidRDefault="00151145"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YES</w:t>
            </w:r>
          </w:p>
        </w:tc>
      </w:tr>
      <w:tr w:rsidR="006F3FA0" w:rsidRPr="00FD4531" w14:paraId="73F23ED3" w14:textId="77777777" w:rsidTr="2D417438">
        <w:tc>
          <w:tcPr>
            <w:tcW w:w="787" w:type="dxa"/>
            <w:tcBorders>
              <w:top w:val="single" w:sz="4" w:space="0" w:color="auto"/>
              <w:bottom w:val="single" w:sz="4" w:space="0" w:color="auto"/>
            </w:tcBorders>
          </w:tcPr>
          <w:p w14:paraId="4B454809"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1.3</w:t>
            </w:r>
          </w:p>
        </w:tc>
        <w:tc>
          <w:tcPr>
            <w:tcW w:w="4500" w:type="dxa"/>
            <w:tcBorders>
              <w:top w:val="single" w:sz="4" w:space="0" w:color="auto"/>
              <w:bottom w:val="single" w:sz="4" w:space="0" w:color="auto"/>
            </w:tcBorders>
          </w:tcPr>
          <w:p w14:paraId="3BE970B0" w14:textId="77777777" w:rsidR="006F3FA0" w:rsidRPr="00FD4531" w:rsidRDefault="006F3FA0" w:rsidP="00A03B71">
            <w:pPr>
              <w:spacing w:after="0" w:line="240" w:lineRule="auto"/>
              <w:ind w:left="15"/>
              <w:rPr>
                <w:rFonts w:ascii="Arial" w:eastAsia="Times New Roman" w:hAnsi="Arial" w:cs="Arial"/>
                <w:sz w:val="24"/>
                <w:szCs w:val="24"/>
              </w:rPr>
            </w:pPr>
            <w:r w:rsidRPr="00FD4531">
              <w:rPr>
                <w:rFonts w:ascii="Arial" w:eastAsia="Times New Roman" w:hAnsi="Arial" w:cs="Arial"/>
                <w:sz w:val="24"/>
                <w:szCs w:val="24"/>
              </w:rPr>
              <w:t xml:space="preserve">An awareness of the issues, impact and subsequent needs of </w:t>
            </w:r>
            <w:r w:rsidR="00E154F6" w:rsidRPr="00FD4531">
              <w:rPr>
                <w:rFonts w:ascii="Arial" w:eastAsia="Times New Roman" w:hAnsi="Arial" w:cs="Arial"/>
                <w:sz w:val="24"/>
                <w:szCs w:val="24"/>
              </w:rPr>
              <w:t xml:space="preserve">adults, </w:t>
            </w:r>
            <w:r w:rsidRPr="00FD4531">
              <w:rPr>
                <w:rFonts w:ascii="Arial" w:eastAsia="Times New Roman" w:hAnsi="Arial" w:cs="Arial"/>
                <w:sz w:val="24"/>
                <w:szCs w:val="24"/>
              </w:rPr>
              <w:t>children</w:t>
            </w:r>
            <w:r w:rsidR="00E154F6" w:rsidRPr="00FD4531">
              <w:rPr>
                <w:rFonts w:ascii="Arial" w:eastAsia="Times New Roman" w:hAnsi="Arial" w:cs="Arial"/>
                <w:sz w:val="24"/>
                <w:szCs w:val="24"/>
              </w:rPr>
              <w:t xml:space="preserve"> and young people</w:t>
            </w:r>
            <w:r w:rsidRPr="00FD4531">
              <w:rPr>
                <w:rFonts w:ascii="Arial" w:eastAsia="Times New Roman" w:hAnsi="Arial" w:cs="Arial"/>
                <w:sz w:val="24"/>
                <w:szCs w:val="24"/>
              </w:rPr>
              <w:t xml:space="preserve"> who have experienced domestic</w:t>
            </w:r>
            <w:r w:rsidR="00E154F6" w:rsidRPr="00FD4531">
              <w:rPr>
                <w:rFonts w:ascii="Arial" w:eastAsia="Times New Roman" w:hAnsi="Arial" w:cs="Arial"/>
                <w:sz w:val="24"/>
                <w:szCs w:val="24"/>
              </w:rPr>
              <w:t xml:space="preserve"> abuse and or CSE</w:t>
            </w:r>
            <w:r w:rsidRPr="00FD4531">
              <w:rPr>
                <w:rFonts w:ascii="Arial" w:eastAsia="Times New Roman" w:hAnsi="Arial" w:cs="Arial"/>
                <w:sz w:val="24"/>
                <w:szCs w:val="24"/>
              </w:rPr>
              <w:t xml:space="preserve">, including the particular issues faced by marginalized groups, e.g. Roma community, asylum seekers and refugees. </w:t>
            </w:r>
          </w:p>
        </w:tc>
        <w:tc>
          <w:tcPr>
            <w:tcW w:w="1390" w:type="dxa"/>
            <w:tcBorders>
              <w:top w:val="single" w:sz="4" w:space="0" w:color="auto"/>
              <w:bottom w:val="single" w:sz="4" w:space="0" w:color="auto"/>
            </w:tcBorders>
          </w:tcPr>
          <w:p w14:paraId="0594ED9A"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 / I</w:t>
            </w:r>
          </w:p>
        </w:tc>
        <w:tc>
          <w:tcPr>
            <w:tcW w:w="1390" w:type="dxa"/>
            <w:tcBorders>
              <w:top w:val="single" w:sz="4" w:space="0" w:color="auto"/>
              <w:bottom w:val="single" w:sz="4" w:space="0" w:color="auto"/>
            </w:tcBorders>
          </w:tcPr>
          <w:p w14:paraId="3D6BE25F"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6ED81D8B" w14:textId="77777777" w:rsidR="006F3FA0" w:rsidRPr="00FD4531" w:rsidRDefault="006F3FA0" w:rsidP="006D6F1D">
            <w:pPr>
              <w:spacing w:after="0" w:line="240" w:lineRule="auto"/>
              <w:jc w:val="center"/>
              <w:rPr>
                <w:rFonts w:ascii="Arial" w:eastAsia="Cambria" w:hAnsi="Arial" w:cs="Arial"/>
                <w:sz w:val="24"/>
                <w:szCs w:val="24"/>
              </w:rPr>
            </w:pPr>
            <w:r w:rsidRPr="00FD4531">
              <w:rPr>
                <w:rFonts w:ascii="Arial" w:eastAsia="Cambria" w:hAnsi="Arial" w:cs="Arial"/>
                <w:sz w:val="24"/>
                <w:szCs w:val="24"/>
              </w:rPr>
              <w:t xml:space="preserve"> </w:t>
            </w:r>
            <w:r w:rsidR="00151145" w:rsidRPr="00FD4531">
              <w:rPr>
                <w:rFonts w:ascii="Arial" w:eastAsia="Cambria" w:hAnsi="Arial" w:cs="Arial"/>
                <w:sz w:val="24"/>
                <w:szCs w:val="24"/>
              </w:rPr>
              <w:t>YES</w:t>
            </w:r>
          </w:p>
        </w:tc>
      </w:tr>
      <w:tr w:rsidR="006F3FA0" w:rsidRPr="00FD4531" w14:paraId="7640795D" w14:textId="77777777" w:rsidTr="2D417438">
        <w:tc>
          <w:tcPr>
            <w:tcW w:w="787" w:type="dxa"/>
            <w:tcBorders>
              <w:top w:val="single" w:sz="4" w:space="0" w:color="auto"/>
              <w:bottom w:val="single" w:sz="4" w:space="0" w:color="auto"/>
            </w:tcBorders>
          </w:tcPr>
          <w:p w14:paraId="2F61230F"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1.4</w:t>
            </w:r>
          </w:p>
        </w:tc>
        <w:tc>
          <w:tcPr>
            <w:tcW w:w="4500" w:type="dxa"/>
            <w:tcBorders>
              <w:top w:val="single" w:sz="4" w:space="0" w:color="auto"/>
              <w:bottom w:val="single" w:sz="4" w:space="0" w:color="auto"/>
            </w:tcBorders>
          </w:tcPr>
          <w:p w14:paraId="3C8ABA69" w14:textId="77777777" w:rsidR="006F3FA0" w:rsidRPr="00FD4531" w:rsidRDefault="006F3FA0" w:rsidP="00A03B71">
            <w:pPr>
              <w:tabs>
                <w:tab w:val="num" w:pos="1440"/>
              </w:tabs>
              <w:spacing w:after="0" w:line="240" w:lineRule="auto"/>
              <w:rPr>
                <w:rFonts w:ascii="Arial" w:eastAsia="Cambria" w:hAnsi="Arial" w:cs="Arial"/>
                <w:sz w:val="24"/>
                <w:szCs w:val="24"/>
              </w:rPr>
            </w:pPr>
            <w:r w:rsidRPr="00FD4531">
              <w:rPr>
                <w:rFonts w:ascii="Arial" w:eastAsia="Cambria" w:hAnsi="Arial" w:cs="Arial"/>
                <w:sz w:val="24"/>
                <w:szCs w:val="24"/>
              </w:rPr>
              <w:t>Understanding of the need to work in ways that empower adults and children.</w:t>
            </w:r>
          </w:p>
        </w:tc>
        <w:tc>
          <w:tcPr>
            <w:tcW w:w="1390" w:type="dxa"/>
            <w:tcBorders>
              <w:top w:val="single" w:sz="4" w:space="0" w:color="auto"/>
              <w:bottom w:val="single" w:sz="4" w:space="0" w:color="auto"/>
            </w:tcBorders>
          </w:tcPr>
          <w:p w14:paraId="311E1E52"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 / I</w:t>
            </w:r>
          </w:p>
        </w:tc>
        <w:tc>
          <w:tcPr>
            <w:tcW w:w="1390" w:type="dxa"/>
            <w:tcBorders>
              <w:top w:val="single" w:sz="4" w:space="0" w:color="auto"/>
              <w:bottom w:val="single" w:sz="4" w:space="0" w:color="auto"/>
            </w:tcBorders>
          </w:tcPr>
          <w:p w14:paraId="6B7DF0E6"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 xml:space="preserve"> </w:t>
            </w:r>
          </w:p>
        </w:tc>
        <w:tc>
          <w:tcPr>
            <w:tcW w:w="1391" w:type="dxa"/>
            <w:tcBorders>
              <w:top w:val="single" w:sz="4" w:space="0" w:color="auto"/>
              <w:bottom w:val="single" w:sz="4" w:space="0" w:color="auto"/>
            </w:tcBorders>
          </w:tcPr>
          <w:p w14:paraId="598FA1D6"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 xml:space="preserve"> YES</w:t>
            </w:r>
          </w:p>
        </w:tc>
      </w:tr>
      <w:tr w:rsidR="006F3FA0" w:rsidRPr="00FD4531" w14:paraId="5DE92022" w14:textId="77777777" w:rsidTr="2D417438">
        <w:tc>
          <w:tcPr>
            <w:tcW w:w="787" w:type="dxa"/>
            <w:tcBorders>
              <w:top w:val="single" w:sz="4" w:space="0" w:color="auto"/>
              <w:bottom w:val="single" w:sz="4" w:space="0" w:color="auto"/>
            </w:tcBorders>
          </w:tcPr>
          <w:p w14:paraId="227CD0D5"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lastRenderedPageBreak/>
              <w:t>1.5</w:t>
            </w:r>
          </w:p>
        </w:tc>
        <w:tc>
          <w:tcPr>
            <w:tcW w:w="4500" w:type="dxa"/>
            <w:tcBorders>
              <w:top w:val="single" w:sz="4" w:space="0" w:color="auto"/>
              <w:bottom w:val="single" w:sz="4" w:space="0" w:color="auto"/>
            </w:tcBorders>
          </w:tcPr>
          <w:p w14:paraId="29645286" w14:textId="2613B2D0" w:rsidR="006F3FA0" w:rsidRPr="00FD4531" w:rsidRDefault="006F3FA0" w:rsidP="006D6F1D">
            <w:pPr>
              <w:spacing w:after="0" w:line="240" w:lineRule="auto"/>
              <w:ind w:left="15"/>
              <w:rPr>
                <w:rFonts w:ascii="Arial" w:eastAsia="Cambria" w:hAnsi="Arial" w:cs="Arial"/>
                <w:sz w:val="24"/>
                <w:szCs w:val="24"/>
              </w:rPr>
            </w:pPr>
            <w:r w:rsidRPr="00FD4531">
              <w:rPr>
                <w:rFonts w:ascii="Arial" w:eastAsia="Cambria" w:hAnsi="Arial" w:cs="Arial"/>
                <w:sz w:val="24"/>
                <w:szCs w:val="24"/>
              </w:rPr>
              <w:t>An awareness of the range of services and agencies available that can support adults and children, such as welfare rights and housing and a knowledge of how to support</w:t>
            </w:r>
            <w:r w:rsidR="006D6F1D" w:rsidRPr="00FD4531">
              <w:rPr>
                <w:rFonts w:ascii="Arial" w:eastAsia="Cambria" w:hAnsi="Arial" w:cs="Arial"/>
                <w:sz w:val="24"/>
                <w:szCs w:val="24"/>
              </w:rPr>
              <w:t xml:space="preserve"> </w:t>
            </w:r>
            <w:r w:rsidR="00575412" w:rsidRPr="00FD4531">
              <w:rPr>
                <w:rFonts w:ascii="Arial" w:eastAsia="Cambria" w:hAnsi="Arial" w:cs="Arial"/>
                <w:sz w:val="24"/>
                <w:szCs w:val="24"/>
              </w:rPr>
              <w:t>adults and</w:t>
            </w:r>
            <w:r w:rsidRPr="00FD4531">
              <w:rPr>
                <w:rFonts w:ascii="Arial" w:eastAsia="Cambria" w:hAnsi="Arial" w:cs="Arial"/>
                <w:sz w:val="24"/>
                <w:szCs w:val="24"/>
              </w:rPr>
              <w:t xml:space="preserve"> children to access these.</w:t>
            </w:r>
          </w:p>
        </w:tc>
        <w:tc>
          <w:tcPr>
            <w:tcW w:w="1390" w:type="dxa"/>
            <w:tcBorders>
              <w:top w:val="single" w:sz="4" w:space="0" w:color="auto"/>
              <w:bottom w:val="single" w:sz="4" w:space="0" w:color="auto"/>
            </w:tcBorders>
          </w:tcPr>
          <w:p w14:paraId="08BE9BAD" w14:textId="77777777" w:rsidR="006F3FA0" w:rsidRPr="00FD4531" w:rsidRDefault="00151145"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w:t>
            </w:r>
            <w:r w:rsidR="006F3FA0" w:rsidRPr="00FD4531">
              <w:rPr>
                <w:rFonts w:ascii="Arial" w:eastAsia="Cambria" w:hAnsi="Arial" w:cs="Arial"/>
                <w:sz w:val="24"/>
                <w:szCs w:val="24"/>
              </w:rPr>
              <w:t>I</w:t>
            </w:r>
          </w:p>
        </w:tc>
        <w:tc>
          <w:tcPr>
            <w:tcW w:w="1390" w:type="dxa"/>
            <w:tcBorders>
              <w:top w:val="single" w:sz="4" w:space="0" w:color="auto"/>
              <w:bottom w:val="single" w:sz="4" w:space="0" w:color="auto"/>
            </w:tcBorders>
          </w:tcPr>
          <w:p w14:paraId="1366E9C8"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6E235E64" w14:textId="6AF90F6D" w:rsidR="006F3FA0" w:rsidRPr="00FD4531" w:rsidRDefault="006F3FA0" w:rsidP="00A03B71">
            <w:pPr>
              <w:spacing w:after="0" w:line="240" w:lineRule="auto"/>
              <w:jc w:val="center"/>
              <w:rPr>
                <w:rFonts w:ascii="Arial" w:eastAsia="Cambria" w:hAnsi="Arial" w:cs="Arial"/>
                <w:sz w:val="24"/>
                <w:szCs w:val="24"/>
              </w:rPr>
            </w:pPr>
          </w:p>
        </w:tc>
      </w:tr>
      <w:tr w:rsidR="006F3FA0" w:rsidRPr="00FD4531" w14:paraId="7A1C257D" w14:textId="77777777" w:rsidTr="2D417438">
        <w:tc>
          <w:tcPr>
            <w:tcW w:w="787" w:type="dxa"/>
            <w:tcBorders>
              <w:top w:val="single" w:sz="4" w:space="0" w:color="auto"/>
              <w:bottom w:val="single" w:sz="4" w:space="0" w:color="auto"/>
            </w:tcBorders>
          </w:tcPr>
          <w:p w14:paraId="5382914A"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1.6</w:t>
            </w:r>
          </w:p>
        </w:tc>
        <w:tc>
          <w:tcPr>
            <w:tcW w:w="4500" w:type="dxa"/>
            <w:tcBorders>
              <w:top w:val="single" w:sz="4" w:space="0" w:color="auto"/>
              <w:bottom w:val="single" w:sz="4" w:space="0" w:color="auto"/>
            </w:tcBorders>
          </w:tcPr>
          <w:p w14:paraId="530CB506" w14:textId="77777777" w:rsidR="006F3FA0" w:rsidRPr="00FD4531" w:rsidRDefault="006F3FA0" w:rsidP="00A03B71">
            <w:pPr>
              <w:tabs>
                <w:tab w:val="left" w:pos="720"/>
              </w:tabs>
              <w:spacing w:after="0" w:line="240" w:lineRule="auto"/>
              <w:rPr>
                <w:rFonts w:ascii="Arial" w:eastAsia="Times New Roman" w:hAnsi="Arial" w:cs="Arial"/>
                <w:sz w:val="24"/>
                <w:szCs w:val="24"/>
              </w:rPr>
            </w:pPr>
            <w:r w:rsidRPr="00FD4531">
              <w:rPr>
                <w:rFonts w:ascii="Arial" w:eastAsia="Times New Roman" w:hAnsi="Arial" w:cs="Arial"/>
                <w:sz w:val="24"/>
                <w:szCs w:val="24"/>
              </w:rPr>
              <w:t>Understand the importance of being able to maintain confidentiality.</w:t>
            </w:r>
          </w:p>
        </w:tc>
        <w:tc>
          <w:tcPr>
            <w:tcW w:w="1390" w:type="dxa"/>
            <w:tcBorders>
              <w:top w:val="single" w:sz="4" w:space="0" w:color="auto"/>
              <w:bottom w:val="single" w:sz="4" w:space="0" w:color="auto"/>
            </w:tcBorders>
          </w:tcPr>
          <w:p w14:paraId="29898BA9"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I</w:t>
            </w:r>
          </w:p>
        </w:tc>
        <w:tc>
          <w:tcPr>
            <w:tcW w:w="1390" w:type="dxa"/>
            <w:tcBorders>
              <w:top w:val="single" w:sz="4" w:space="0" w:color="auto"/>
              <w:bottom w:val="single" w:sz="4" w:space="0" w:color="auto"/>
            </w:tcBorders>
          </w:tcPr>
          <w:p w14:paraId="1CBF9C20"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7DD54745" w14:textId="77777777" w:rsidR="006F3FA0" w:rsidRPr="00FD4531" w:rsidRDefault="006F3FA0" w:rsidP="00A03B71">
            <w:pPr>
              <w:spacing w:after="0" w:line="240" w:lineRule="auto"/>
              <w:jc w:val="center"/>
              <w:rPr>
                <w:rFonts w:ascii="Arial" w:eastAsia="Cambria" w:hAnsi="Arial" w:cs="Arial"/>
                <w:sz w:val="24"/>
                <w:szCs w:val="24"/>
              </w:rPr>
            </w:pPr>
          </w:p>
        </w:tc>
      </w:tr>
      <w:tr w:rsidR="006F3FA0" w:rsidRPr="00FD4531" w14:paraId="5EB9E896" w14:textId="77777777" w:rsidTr="2D417438">
        <w:tc>
          <w:tcPr>
            <w:tcW w:w="787" w:type="dxa"/>
            <w:tcBorders>
              <w:top w:val="single" w:sz="4" w:space="0" w:color="auto"/>
              <w:bottom w:val="single" w:sz="4" w:space="0" w:color="auto"/>
            </w:tcBorders>
          </w:tcPr>
          <w:p w14:paraId="24D71D54"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1.7</w:t>
            </w:r>
          </w:p>
        </w:tc>
        <w:tc>
          <w:tcPr>
            <w:tcW w:w="4500" w:type="dxa"/>
            <w:tcBorders>
              <w:top w:val="single" w:sz="4" w:space="0" w:color="auto"/>
              <w:bottom w:val="single" w:sz="4" w:space="0" w:color="auto"/>
            </w:tcBorders>
          </w:tcPr>
          <w:p w14:paraId="6B8CEF29" w14:textId="77777777" w:rsidR="006F3FA0" w:rsidRPr="00FD4531" w:rsidRDefault="006F3FA0" w:rsidP="006D6F1D">
            <w:pPr>
              <w:tabs>
                <w:tab w:val="left" w:pos="720"/>
              </w:tabs>
              <w:spacing w:after="0" w:line="240" w:lineRule="auto"/>
              <w:rPr>
                <w:rFonts w:ascii="Arial" w:eastAsia="Times New Roman" w:hAnsi="Arial" w:cs="Arial"/>
                <w:sz w:val="24"/>
                <w:szCs w:val="24"/>
              </w:rPr>
            </w:pPr>
            <w:r w:rsidRPr="00FD4531">
              <w:rPr>
                <w:rFonts w:ascii="Arial" w:eastAsia="Cambria" w:hAnsi="Arial" w:cs="Arial"/>
                <w:sz w:val="24"/>
                <w:szCs w:val="24"/>
              </w:rPr>
              <w:t xml:space="preserve">An awareness of the policies and procedures required within a service that provides support for </w:t>
            </w:r>
            <w:r w:rsidR="00902E68" w:rsidRPr="00FD4531">
              <w:rPr>
                <w:rFonts w:ascii="Arial" w:eastAsia="Cambria" w:hAnsi="Arial" w:cs="Arial"/>
                <w:sz w:val="24"/>
                <w:szCs w:val="24"/>
              </w:rPr>
              <w:t>adults,</w:t>
            </w:r>
            <w:r w:rsidRPr="00FD4531">
              <w:rPr>
                <w:rFonts w:ascii="Arial" w:eastAsia="Cambria" w:hAnsi="Arial" w:cs="Arial"/>
                <w:sz w:val="24"/>
                <w:szCs w:val="24"/>
              </w:rPr>
              <w:t xml:space="preserve"> children and young people, including risk assessments.</w:t>
            </w:r>
          </w:p>
        </w:tc>
        <w:tc>
          <w:tcPr>
            <w:tcW w:w="1390" w:type="dxa"/>
            <w:tcBorders>
              <w:top w:val="single" w:sz="4" w:space="0" w:color="auto"/>
              <w:bottom w:val="single" w:sz="4" w:space="0" w:color="auto"/>
            </w:tcBorders>
          </w:tcPr>
          <w:p w14:paraId="18BFFB52"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I</w:t>
            </w:r>
          </w:p>
        </w:tc>
        <w:tc>
          <w:tcPr>
            <w:tcW w:w="1390" w:type="dxa"/>
            <w:tcBorders>
              <w:top w:val="single" w:sz="4" w:space="0" w:color="auto"/>
              <w:bottom w:val="single" w:sz="4" w:space="0" w:color="auto"/>
            </w:tcBorders>
          </w:tcPr>
          <w:p w14:paraId="18194358"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1C39568C" w14:textId="77777777" w:rsidR="006F3FA0" w:rsidRPr="00FD4531" w:rsidRDefault="006F3FA0" w:rsidP="00A03B71">
            <w:pPr>
              <w:spacing w:after="0" w:line="240" w:lineRule="auto"/>
              <w:jc w:val="center"/>
              <w:rPr>
                <w:rFonts w:ascii="Arial" w:eastAsia="Cambria" w:hAnsi="Arial" w:cs="Arial"/>
                <w:sz w:val="24"/>
                <w:szCs w:val="24"/>
              </w:rPr>
            </w:pPr>
          </w:p>
        </w:tc>
      </w:tr>
      <w:tr w:rsidR="006F3FA0" w:rsidRPr="00FD4531" w14:paraId="71B3EBDD" w14:textId="77777777" w:rsidTr="2D417438">
        <w:tc>
          <w:tcPr>
            <w:tcW w:w="9458" w:type="dxa"/>
            <w:gridSpan w:val="5"/>
            <w:tcBorders>
              <w:top w:val="single" w:sz="4" w:space="0" w:color="auto"/>
              <w:bottom w:val="single" w:sz="4" w:space="0" w:color="auto"/>
            </w:tcBorders>
            <w:shd w:val="clear" w:color="auto" w:fill="C5E0B3" w:themeFill="accent6" w:themeFillTint="66"/>
          </w:tcPr>
          <w:p w14:paraId="1D1CB762" w14:textId="77777777" w:rsidR="006F3FA0" w:rsidRPr="00FD4531" w:rsidRDefault="006F3FA0" w:rsidP="00A03B71">
            <w:pPr>
              <w:spacing w:after="0" w:line="240" w:lineRule="auto"/>
              <w:ind w:left="360"/>
              <w:rPr>
                <w:rFonts w:ascii="Arial" w:eastAsia="Cambria" w:hAnsi="Arial" w:cs="Arial"/>
                <w:sz w:val="24"/>
                <w:szCs w:val="24"/>
              </w:rPr>
            </w:pPr>
            <w:r w:rsidRPr="00FD4531">
              <w:rPr>
                <w:rFonts w:ascii="Arial" w:eastAsia="Cambria" w:hAnsi="Arial" w:cs="Arial"/>
                <w:b/>
                <w:sz w:val="24"/>
                <w:szCs w:val="24"/>
              </w:rPr>
              <w:t>2.  Skills and Abilities</w:t>
            </w:r>
          </w:p>
        </w:tc>
      </w:tr>
      <w:tr w:rsidR="006F3FA0" w:rsidRPr="00FD4531" w14:paraId="3F66A33A" w14:textId="77777777" w:rsidTr="2D417438">
        <w:tc>
          <w:tcPr>
            <w:tcW w:w="787" w:type="dxa"/>
            <w:tcBorders>
              <w:top w:val="single" w:sz="4" w:space="0" w:color="auto"/>
              <w:bottom w:val="single" w:sz="4" w:space="0" w:color="auto"/>
            </w:tcBorders>
          </w:tcPr>
          <w:p w14:paraId="1E6C5F25"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2.1</w:t>
            </w:r>
          </w:p>
        </w:tc>
        <w:tc>
          <w:tcPr>
            <w:tcW w:w="4500" w:type="dxa"/>
            <w:tcBorders>
              <w:top w:val="single" w:sz="4" w:space="0" w:color="auto"/>
              <w:bottom w:val="single" w:sz="4" w:space="0" w:color="auto"/>
            </w:tcBorders>
          </w:tcPr>
          <w:p w14:paraId="3E8ACA9C"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Ability to work independently and as part of a team.</w:t>
            </w:r>
          </w:p>
        </w:tc>
        <w:tc>
          <w:tcPr>
            <w:tcW w:w="1390" w:type="dxa"/>
            <w:tcBorders>
              <w:top w:val="single" w:sz="4" w:space="0" w:color="auto"/>
              <w:bottom w:val="single" w:sz="4" w:space="0" w:color="auto"/>
            </w:tcBorders>
          </w:tcPr>
          <w:p w14:paraId="6D8B970A"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I</w:t>
            </w:r>
          </w:p>
        </w:tc>
        <w:tc>
          <w:tcPr>
            <w:tcW w:w="1390" w:type="dxa"/>
            <w:tcBorders>
              <w:top w:val="single" w:sz="4" w:space="0" w:color="auto"/>
              <w:bottom w:val="single" w:sz="4" w:space="0" w:color="auto"/>
            </w:tcBorders>
          </w:tcPr>
          <w:p w14:paraId="1F2E48B4"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4DA7F4C9" w14:textId="77777777" w:rsidR="006F3FA0" w:rsidRPr="00FD4531" w:rsidRDefault="00C171F8"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YES</w:t>
            </w:r>
            <w:r w:rsidR="006D6F1D" w:rsidRPr="00FD4531">
              <w:rPr>
                <w:rFonts w:ascii="Arial" w:eastAsia="Cambria" w:hAnsi="Arial" w:cs="Arial"/>
                <w:sz w:val="24"/>
                <w:szCs w:val="24"/>
              </w:rPr>
              <w:t xml:space="preserve"> </w:t>
            </w:r>
          </w:p>
        </w:tc>
      </w:tr>
      <w:tr w:rsidR="006F3FA0" w:rsidRPr="00FD4531" w14:paraId="687AE6DB" w14:textId="77777777" w:rsidTr="2D417438">
        <w:tc>
          <w:tcPr>
            <w:tcW w:w="787" w:type="dxa"/>
            <w:tcBorders>
              <w:top w:val="single" w:sz="4" w:space="0" w:color="auto"/>
              <w:bottom w:val="single" w:sz="4" w:space="0" w:color="auto"/>
            </w:tcBorders>
          </w:tcPr>
          <w:p w14:paraId="5F90CA99"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2.2</w:t>
            </w:r>
          </w:p>
        </w:tc>
        <w:tc>
          <w:tcPr>
            <w:tcW w:w="4500" w:type="dxa"/>
            <w:tcBorders>
              <w:top w:val="single" w:sz="4" w:space="0" w:color="auto"/>
              <w:bottom w:val="single" w:sz="4" w:space="0" w:color="auto"/>
            </w:tcBorders>
          </w:tcPr>
          <w:p w14:paraId="50B94A50"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Ability to operate flexibly to manage and prioritise a varying workload.</w:t>
            </w:r>
          </w:p>
        </w:tc>
        <w:tc>
          <w:tcPr>
            <w:tcW w:w="1390" w:type="dxa"/>
            <w:tcBorders>
              <w:top w:val="single" w:sz="4" w:space="0" w:color="auto"/>
              <w:bottom w:val="single" w:sz="4" w:space="0" w:color="auto"/>
            </w:tcBorders>
          </w:tcPr>
          <w:p w14:paraId="6F64CD21"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AF/I</w:t>
            </w:r>
          </w:p>
        </w:tc>
        <w:tc>
          <w:tcPr>
            <w:tcW w:w="1390" w:type="dxa"/>
            <w:tcBorders>
              <w:top w:val="single" w:sz="4" w:space="0" w:color="auto"/>
              <w:bottom w:val="single" w:sz="4" w:space="0" w:color="auto"/>
            </w:tcBorders>
          </w:tcPr>
          <w:p w14:paraId="091E64AD"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6E08F3B9"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YES</w:t>
            </w:r>
          </w:p>
        </w:tc>
      </w:tr>
      <w:tr w:rsidR="006F3FA0" w:rsidRPr="00FD4531" w14:paraId="50E0F3A4" w14:textId="77777777" w:rsidTr="2D417438">
        <w:tc>
          <w:tcPr>
            <w:tcW w:w="787" w:type="dxa"/>
            <w:tcBorders>
              <w:top w:val="single" w:sz="4" w:space="0" w:color="auto"/>
              <w:bottom w:val="single" w:sz="4" w:space="0" w:color="auto"/>
            </w:tcBorders>
          </w:tcPr>
          <w:p w14:paraId="4DF75A11"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2.3</w:t>
            </w:r>
          </w:p>
        </w:tc>
        <w:tc>
          <w:tcPr>
            <w:tcW w:w="4500" w:type="dxa"/>
            <w:tcBorders>
              <w:top w:val="single" w:sz="4" w:space="0" w:color="auto"/>
              <w:bottom w:val="single" w:sz="4" w:space="0" w:color="auto"/>
            </w:tcBorders>
          </w:tcPr>
          <w:p w14:paraId="25471758"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Ability to liaise with other agencies.</w:t>
            </w:r>
          </w:p>
        </w:tc>
        <w:tc>
          <w:tcPr>
            <w:tcW w:w="1390" w:type="dxa"/>
            <w:tcBorders>
              <w:top w:val="single" w:sz="4" w:space="0" w:color="auto"/>
              <w:bottom w:val="single" w:sz="4" w:space="0" w:color="auto"/>
            </w:tcBorders>
          </w:tcPr>
          <w:p w14:paraId="3357444A"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I</w:t>
            </w:r>
          </w:p>
        </w:tc>
        <w:tc>
          <w:tcPr>
            <w:tcW w:w="1390" w:type="dxa"/>
            <w:tcBorders>
              <w:top w:val="single" w:sz="4" w:space="0" w:color="auto"/>
              <w:bottom w:val="single" w:sz="4" w:space="0" w:color="auto"/>
            </w:tcBorders>
          </w:tcPr>
          <w:p w14:paraId="35E3A300"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78F101DA"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 xml:space="preserve"> </w:t>
            </w:r>
          </w:p>
        </w:tc>
      </w:tr>
      <w:tr w:rsidR="006F3FA0" w:rsidRPr="00FD4531" w14:paraId="70F6553B" w14:textId="77777777" w:rsidTr="2D417438">
        <w:tc>
          <w:tcPr>
            <w:tcW w:w="787" w:type="dxa"/>
            <w:tcBorders>
              <w:top w:val="single" w:sz="4" w:space="0" w:color="auto"/>
              <w:bottom w:val="single" w:sz="4" w:space="0" w:color="auto"/>
            </w:tcBorders>
          </w:tcPr>
          <w:p w14:paraId="60EFC6B3"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2.4</w:t>
            </w:r>
          </w:p>
        </w:tc>
        <w:tc>
          <w:tcPr>
            <w:tcW w:w="4500" w:type="dxa"/>
            <w:tcBorders>
              <w:top w:val="single" w:sz="4" w:space="0" w:color="auto"/>
              <w:bottom w:val="single" w:sz="4" w:space="0" w:color="auto"/>
            </w:tcBorders>
          </w:tcPr>
          <w:p w14:paraId="69A69EFC"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Self-motivation and ability to work on own initiative.</w:t>
            </w:r>
          </w:p>
        </w:tc>
        <w:tc>
          <w:tcPr>
            <w:tcW w:w="1390" w:type="dxa"/>
            <w:tcBorders>
              <w:top w:val="single" w:sz="4" w:space="0" w:color="auto"/>
              <w:bottom w:val="single" w:sz="4" w:space="0" w:color="auto"/>
            </w:tcBorders>
          </w:tcPr>
          <w:p w14:paraId="382E2135" w14:textId="77777777" w:rsidR="006F3FA0" w:rsidRPr="00FD4531" w:rsidRDefault="004C3918"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w:t>
            </w:r>
            <w:r w:rsidR="006F3FA0" w:rsidRPr="00FD4531">
              <w:rPr>
                <w:rFonts w:ascii="Arial" w:eastAsia="Cambria" w:hAnsi="Arial" w:cs="Arial"/>
                <w:sz w:val="24"/>
                <w:szCs w:val="24"/>
              </w:rPr>
              <w:t>I</w:t>
            </w:r>
          </w:p>
        </w:tc>
        <w:tc>
          <w:tcPr>
            <w:tcW w:w="1390" w:type="dxa"/>
            <w:tcBorders>
              <w:top w:val="single" w:sz="4" w:space="0" w:color="auto"/>
              <w:bottom w:val="single" w:sz="4" w:space="0" w:color="auto"/>
            </w:tcBorders>
          </w:tcPr>
          <w:p w14:paraId="5CBCCB2A"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51CAED16" w14:textId="77777777" w:rsidR="006F3FA0" w:rsidRPr="00FD4531" w:rsidRDefault="004C3918"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YES</w:t>
            </w:r>
          </w:p>
        </w:tc>
      </w:tr>
      <w:tr w:rsidR="006F3FA0" w:rsidRPr="00FD4531" w14:paraId="6F728098" w14:textId="77777777" w:rsidTr="2D417438">
        <w:tc>
          <w:tcPr>
            <w:tcW w:w="787" w:type="dxa"/>
            <w:tcBorders>
              <w:top w:val="single" w:sz="4" w:space="0" w:color="auto"/>
              <w:bottom w:val="single" w:sz="4" w:space="0" w:color="auto"/>
            </w:tcBorders>
          </w:tcPr>
          <w:p w14:paraId="3530BC62"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2.5</w:t>
            </w:r>
          </w:p>
        </w:tc>
        <w:tc>
          <w:tcPr>
            <w:tcW w:w="4500" w:type="dxa"/>
            <w:tcBorders>
              <w:top w:val="single" w:sz="4" w:space="0" w:color="auto"/>
              <w:bottom w:val="single" w:sz="4" w:space="0" w:color="auto"/>
            </w:tcBorders>
          </w:tcPr>
          <w:p w14:paraId="29B7D07F" w14:textId="77777777" w:rsidR="006F3FA0" w:rsidRPr="00FD4531" w:rsidRDefault="006F3FA0" w:rsidP="00A03B71">
            <w:pPr>
              <w:spacing w:after="0" w:line="240" w:lineRule="auto"/>
              <w:ind w:left="15"/>
              <w:rPr>
                <w:rFonts w:ascii="Arial" w:eastAsia="Cambria" w:hAnsi="Arial" w:cs="Arial"/>
                <w:sz w:val="24"/>
                <w:szCs w:val="24"/>
              </w:rPr>
            </w:pPr>
            <w:r w:rsidRPr="00FD4531">
              <w:rPr>
                <w:rFonts w:ascii="Arial" w:eastAsia="Cambria" w:hAnsi="Arial" w:cs="Arial"/>
                <w:sz w:val="24"/>
                <w:szCs w:val="24"/>
              </w:rPr>
              <w:t>Ability to work under pressure and manage time effectively.</w:t>
            </w:r>
          </w:p>
        </w:tc>
        <w:tc>
          <w:tcPr>
            <w:tcW w:w="1390" w:type="dxa"/>
            <w:tcBorders>
              <w:top w:val="single" w:sz="4" w:space="0" w:color="auto"/>
              <w:bottom w:val="single" w:sz="4" w:space="0" w:color="auto"/>
            </w:tcBorders>
          </w:tcPr>
          <w:p w14:paraId="0BC66A43" w14:textId="77777777" w:rsidR="006F3FA0" w:rsidRPr="00FD4531" w:rsidRDefault="00151145"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w:t>
            </w:r>
            <w:r w:rsidR="006F3FA0" w:rsidRPr="00FD4531">
              <w:rPr>
                <w:rFonts w:ascii="Arial" w:eastAsia="Cambria" w:hAnsi="Arial" w:cs="Arial"/>
                <w:sz w:val="24"/>
                <w:szCs w:val="24"/>
              </w:rPr>
              <w:t>I</w:t>
            </w:r>
          </w:p>
        </w:tc>
        <w:tc>
          <w:tcPr>
            <w:tcW w:w="1390" w:type="dxa"/>
            <w:tcBorders>
              <w:top w:val="single" w:sz="4" w:space="0" w:color="auto"/>
              <w:bottom w:val="single" w:sz="4" w:space="0" w:color="auto"/>
            </w:tcBorders>
          </w:tcPr>
          <w:p w14:paraId="55E742D0"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23FB016D" w14:textId="77777777" w:rsidR="006F3FA0" w:rsidRPr="00FD4531" w:rsidRDefault="000974CC"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YES</w:t>
            </w:r>
          </w:p>
        </w:tc>
      </w:tr>
      <w:tr w:rsidR="006F3FA0" w:rsidRPr="00FD4531" w14:paraId="5F8206A6" w14:textId="77777777" w:rsidTr="2D417438">
        <w:tc>
          <w:tcPr>
            <w:tcW w:w="787" w:type="dxa"/>
            <w:tcBorders>
              <w:top w:val="single" w:sz="4" w:space="0" w:color="auto"/>
              <w:bottom w:val="single" w:sz="4" w:space="0" w:color="auto"/>
            </w:tcBorders>
          </w:tcPr>
          <w:p w14:paraId="16BC4ACC"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2.6</w:t>
            </w:r>
          </w:p>
        </w:tc>
        <w:tc>
          <w:tcPr>
            <w:tcW w:w="4500" w:type="dxa"/>
            <w:tcBorders>
              <w:top w:val="single" w:sz="4" w:space="0" w:color="auto"/>
              <w:bottom w:val="single" w:sz="4" w:space="0" w:color="auto"/>
            </w:tcBorders>
          </w:tcPr>
          <w:p w14:paraId="508E2616" w14:textId="77777777" w:rsidR="006F3FA0" w:rsidRPr="00FD4531" w:rsidRDefault="006F3FA0" w:rsidP="00A03B71">
            <w:pPr>
              <w:spacing w:after="0" w:line="240" w:lineRule="auto"/>
              <w:ind w:left="15"/>
              <w:rPr>
                <w:rFonts w:ascii="Arial" w:eastAsia="Cambria" w:hAnsi="Arial" w:cs="Arial"/>
                <w:sz w:val="24"/>
                <w:szCs w:val="24"/>
              </w:rPr>
            </w:pPr>
            <w:r w:rsidRPr="00FD4531">
              <w:rPr>
                <w:rFonts w:ascii="Arial" w:eastAsia="Cambria" w:hAnsi="Arial" w:cs="Arial"/>
                <w:sz w:val="24"/>
                <w:szCs w:val="24"/>
              </w:rPr>
              <w:t>Ability to develop and maintain professional relationships with service   users, paid and unpaid staff and professionals from other organisations.</w:t>
            </w:r>
          </w:p>
        </w:tc>
        <w:tc>
          <w:tcPr>
            <w:tcW w:w="1390" w:type="dxa"/>
            <w:tcBorders>
              <w:top w:val="single" w:sz="4" w:space="0" w:color="auto"/>
              <w:bottom w:val="single" w:sz="4" w:space="0" w:color="auto"/>
            </w:tcBorders>
          </w:tcPr>
          <w:p w14:paraId="7857F9BF"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I</w:t>
            </w:r>
          </w:p>
        </w:tc>
        <w:tc>
          <w:tcPr>
            <w:tcW w:w="1390" w:type="dxa"/>
            <w:tcBorders>
              <w:top w:val="single" w:sz="4" w:space="0" w:color="auto"/>
              <w:bottom w:val="single" w:sz="4" w:space="0" w:color="auto"/>
            </w:tcBorders>
          </w:tcPr>
          <w:p w14:paraId="621519D5"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5E8CED8C"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 xml:space="preserve"> </w:t>
            </w:r>
          </w:p>
        </w:tc>
      </w:tr>
      <w:tr w:rsidR="006F3FA0" w:rsidRPr="00FD4531" w14:paraId="4CA1A229" w14:textId="77777777" w:rsidTr="2D417438">
        <w:tc>
          <w:tcPr>
            <w:tcW w:w="787" w:type="dxa"/>
            <w:tcBorders>
              <w:top w:val="single" w:sz="4" w:space="0" w:color="auto"/>
              <w:bottom w:val="single" w:sz="4" w:space="0" w:color="auto"/>
            </w:tcBorders>
          </w:tcPr>
          <w:p w14:paraId="1A45F2A3"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2.7</w:t>
            </w:r>
          </w:p>
        </w:tc>
        <w:tc>
          <w:tcPr>
            <w:tcW w:w="4500" w:type="dxa"/>
            <w:tcBorders>
              <w:top w:val="single" w:sz="4" w:space="0" w:color="auto"/>
              <w:bottom w:val="single" w:sz="4" w:space="0" w:color="auto"/>
            </w:tcBorders>
          </w:tcPr>
          <w:p w14:paraId="087A1303" w14:textId="77777777" w:rsidR="006F3FA0" w:rsidRPr="00FD4531" w:rsidRDefault="006F3FA0" w:rsidP="00876353">
            <w:pPr>
              <w:spacing w:after="0" w:line="240" w:lineRule="auto"/>
              <w:ind w:left="15"/>
              <w:rPr>
                <w:rFonts w:ascii="Arial" w:eastAsia="Cambria" w:hAnsi="Arial" w:cs="Arial"/>
                <w:sz w:val="24"/>
                <w:szCs w:val="24"/>
              </w:rPr>
            </w:pPr>
            <w:r w:rsidRPr="00FD4531">
              <w:rPr>
                <w:rFonts w:ascii="Arial" w:eastAsia="Cambria" w:hAnsi="Arial" w:cs="Arial"/>
                <w:sz w:val="24"/>
                <w:szCs w:val="24"/>
              </w:rPr>
              <w:t>Ability to manage and resolve conflict.</w:t>
            </w:r>
          </w:p>
        </w:tc>
        <w:tc>
          <w:tcPr>
            <w:tcW w:w="1390" w:type="dxa"/>
            <w:tcBorders>
              <w:top w:val="single" w:sz="4" w:space="0" w:color="auto"/>
              <w:bottom w:val="single" w:sz="4" w:space="0" w:color="auto"/>
            </w:tcBorders>
          </w:tcPr>
          <w:p w14:paraId="4E380B9E"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I</w:t>
            </w:r>
          </w:p>
        </w:tc>
        <w:tc>
          <w:tcPr>
            <w:tcW w:w="1390" w:type="dxa"/>
            <w:tcBorders>
              <w:top w:val="single" w:sz="4" w:space="0" w:color="auto"/>
              <w:bottom w:val="single" w:sz="4" w:space="0" w:color="auto"/>
            </w:tcBorders>
          </w:tcPr>
          <w:p w14:paraId="572288B6"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62E37F90"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 xml:space="preserve"> </w:t>
            </w:r>
          </w:p>
        </w:tc>
      </w:tr>
      <w:tr w:rsidR="006F3FA0" w:rsidRPr="00FD4531" w14:paraId="0E3907F0" w14:textId="77777777" w:rsidTr="2D417438">
        <w:tc>
          <w:tcPr>
            <w:tcW w:w="787" w:type="dxa"/>
            <w:tcBorders>
              <w:top w:val="single" w:sz="4" w:space="0" w:color="auto"/>
              <w:bottom w:val="single" w:sz="4" w:space="0" w:color="auto"/>
            </w:tcBorders>
          </w:tcPr>
          <w:p w14:paraId="6FD6D97B"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2.8</w:t>
            </w:r>
          </w:p>
        </w:tc>
        <w:tc>
          <w:tcPr>
            <w:tcW w:w="4500" w:type="dxa"/>
            <w:tcBorders>
              <w:top w:val="single" w:sz="4" w:space="0" w:color="auto"/>
              <w:bottom w:val="single" w:sz="4" w:space="0" w:color="auto"/>
            </w:tcBorders>
          </w:tcPr>
          <w:p w14:paraId="206234AD" w14:textId="77777777" w:rsidR="006F3FA0" w:rsidRPr="00FD4531" w:rsidRDefault="006F3FA0" w:rsidP="00A03B71">
            <w:pPr>
              <w:spacing w:after="0" w:line="240" w:lineRule="auto"/>
              <w:ind w:left="15"/>
              <w:rPr>
                <w:rFonts w:ascii="Arial" w:eastAsia="Cambria" w:hAnsi="Arial" w:cs="Arial"/>
                <w:sz w:val="24"/>
                <w:szCs w:val="24"/>
              </w:rPr>
            </w:pPr>
            <w:r w:rsidRPr="00FD4531">
              <w:rPr>
                <w:rFonts w:ascii="Arial" w:eastAsia="Cambria" w:hAnsi="Arial" w:cs="Arial"/>
                <w:sz w:val="24"/>
                <w:szCs w:val="24"/>
              </w:rPr>
              <w:t>Ability to maintain effective and appropriate records.</w:t>
            </w:r>
          </w:p>
        </w:tc>
        <w:tc>
          <w:tcPr>
            <w:tcW w:w="1390" w:type="dxa"/>
            <w:tcBorders>
              <w:top w:val="single" w:sz="4" w:space="0" w:color="auto"/>
              <w:bottom w:val="single" w:sz="4" w:space="0" w:color="auto"/>
            </w:tcBorders>
          </w:tcPr>
          <w:p w14:paraId="728BA763"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I</w:t>
            </w:r>
          </w:p>
        </w:tc>
        <w:tc>
          <w:tcPr>
            <w:tcW w:w="1390" w:type="dxa"/>
            <w:tcBorders>
              <w:top w:val="single" w:sz="4" w:space="0" w:color="auto"/>
              <w:bottom w:val="single" w:sz="4" w:space="0" w:color="auto"/>
            </w:tcBorders>
          </w:tcPr>
          <w:p w14:paraId="72A1794C"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37B74E06" w14:textId="77777777" w:rsidR="006F3FA0" w:rsidRPr="00FD4531" w:rsidRDefault="006F3FA0" w:rsidP="00A03B71">
            <w:pPr>
              <w:spacing w:after="0" w:line="240" w:lineRule="auto"/>
              <w:jc w:val="center"/>
              <w:rPr>
                <w:rFonts w:ascii="Arial" w:eastAsia="Cambria" w:hAnsi="Arial" w:cs="Arial"/>
                <w:sz w:val="24"/>
                <w:szCs w:val="24"/>
              </w:rPr>
            </w:pPr>
          </w:p>
        </w:tc>
      </w:tr>
      <w:tr w:rsidR="006F3FA0" w:rsidRPr="00FD4531" w14:paraId="7AA621B1" w14:textId="77777777" w:rsidTr="2D417438">
        <w:tc>
          <w:tcPr>
            <w:tcW w:w="787" w:type="dxa"/>
            <w:tcBorders>
              <w:top w:val="single" w:sz="4" w:space="0" w:color="auto"/>
              <w:bottom w:val="single" w:sz="4" w:space="0" w:color="auto"/>
            </w:tcBorders>
          </w:tcPr>
          <w:p w14:paraId="3CF227CD"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2.9</w:t>
            </w:r>
          </w:p>
        </w:tc>
        <w:tc>
          <w:tcPr>
            <w:tcW w:w="4500" w:type="dxa"/>
            <w:tcBorders>
              <w:top w:val="single" w:sz="4" w:space="0" w:color="auto"/>
              <w:bottom w:val="single" w:sz="4" w:space="0" w:color="auto"/>
            </w:tcBorders>
          </w:tcPr>
          <w:p w14:paraId="30EDC45B" w14:textId="37A0A6C2" w:rsidR="006F3FA0" w:rsidRPr="00FD4531" w:rsidRDefault="2D417438" w:rsidP="00A03B71">
            <w:pPr>
              <w:spacing w:after="0" w:line="240" w:lineRule="auto"/>
              <w:ind w:left="15"/>
              <w:rPr>
                <w:rFonts w:ascii="Arial" w:eastAsia="Cambria" w:hAnsi="Arial" w:cs="Arial"/>
                <w:sz w:val="24"/>
                <w:szCs w:val="24"/>
              </w:rPr>
            </w:pPr>
            <w:r w:rsidRPr="2D417438">
              <w:rPr>
                <w:rFonts w:ascii="Arial" w:hAnsi="Arial" w:cs="Arial"/>
                <w:sz w:val="24"/>
                <w:szCs w:val="24"/>
              </w:rPr>
              <w:t>Ability to use Microsoft word as well as email, internet and digital applications including data base.</w:t>
            </w:r>
          </w:p>
        </w:tc>
        <w:tc>
          <w:tcPr>
            <w:tcW w:w="1390" w:type="dxa"/>
            <w:tcBorders>
              <w:top w:val="single" w:sz="4" w:space="0" w:color="auto"/>
              <w:bottom w:val="single" w:sz="4" w:space="0" w:color="auto"/>
            </w:tcBorders>
          </w:tcPr>
          <w:p w14:paraId="2C92AB94"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w:t>
            </w:r>
          </w:p>
        </w:tc>
        <w:tc>
          <w:tcPr>
            <w:tcW w:w="1390" w:type="dxa"/>
            <w:tcBorders>
              <w:top w:val="single" w:sz="4" w:space="0" w:color="auto"/>
              <w:bottom w:val="single" w:sz="4" w:space="0" w:color="auto"/>
            </w:tcBorders>
          </w:tcPr>
          <w:p w14:paraId="11CD2269"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05ADE13A" w14:textId="77777777" w:rsidR="006F3FA0" w:rsidRPr="00FD4531" w:rsidRDefault="00151145"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YES</w:t>
            </w:r>
          </w:p>
        </w:tc>
      </w:tr>
      <w:tr w:rsidR="006F3FA0" w:rsidRPr="00FD4531" w14:paraId="15338F3B" w14:textId="77777777" w:rsidTr="2D417438">
        <w:tc>
          <w:tcPr>
            <w:tcW w:w="787" w:type="dxa"/>
            <w:tcBorders>
              <w:top w:val="single" w:sz="4" w:space="0" w:color="auto"/>
              <w:bottom w:val="single" w:sz="4" w:space="0" w:color="auto"/>
            </w:tcBorders>
          </w:tcPr>
          <w:p w14:paraId="52678946"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2.</w:t>
            </w:r>
            <w:r w:rsidR="007F1098" w:rsidRPr="00FD4531">
              <w:rPr>
                <w:rFonts w:ascii="Arial" w:eastAsia="Cambria" w:hAnsi="Arial" w:cs="Arial"/>
                <w:sz w:val="24"/>
                <w:szCs w:val="24"/>
              </w:rPr>
              <w:t>10</w:t>
            </w:r>
          </w:p>
        </w:tc>
        <w:tc>
          <w:tcPr>
            <w:tcW w:w="4500" w:type="dxa"/>
            <w:tcBorders>
              <w:top w:val="single" w:sz="4" w:space="0" w:color="auto"/>
              <w:bottom w:val="single" w:sz="4" w:space="0" w:color="auto"/>
            </w:tcBorders>
          </w:tcPr>
          <w:p w14:paraId="690A1393" w14:textId="77777777" w:rsidR="006F3FA0" w:rsidRPr="00FD4531" w:rsidRDefault="006F3FA0" w:rsidP="00A03B71">
            <w:pPr>
              <w:spacing w:after="0" w:line="240" w:lineRule="auto"/>
              <w:ind w:left="15"/>
              <w:rPr>
                <w:rFonts w:ascii="Arial" w:eastAsia="Cambria" w:hAnsi="Arial" w:cs="Arial"/>
                <w:sz w:val="24"/>
                <w:szCs w:val="24"/>
              </w:rPr>
            </w:pPr>
            <w:r w:rsidRPr="00FD4531">
              <w:rPr>
                <w:rFonts w:ascii="Arial" w:eastAsia="Cambria" w:hAnsi="Arial" w:cs="Arial"/>
                <w:sz w:val="24"/>
                <w:szCs w:val="24"/>
              </w:rPr>
              <w:t>Ability to communicate verbally and in writing clearly and effectively.</w:t>
            </w:r>
          </w:p>
        </w:tc>
        <w:tc>
          <w:tcPr>
            <w:tcW w:w="1390" w:type="dxa"/>
            <w:tcBorders>
              <w:top w:val="single" w:sz="4" w:space="0" w:color="auto"/>
              <w:bottom w:val="single" w:sz="4" w:space="0" w:color="auto"/>
            </w:tcBorders>
          </w:tcPr>
          <w:p w14:paraId="429DE3BD"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AF/I</w:t>
            </w:r>
          </w:p>
        </w:tc>
        <w:tc>
          <w:tcPr>
            <w:tcW w:w="1390" w:type="dxa"/>
            <w:tcBorders>
              <w:top w:val="single" w:sz="4" w:space="0" w:color="auto"/>
              <w:bottom w:val="single" w:sz="4" w:space="0" w:color="auto"/>
            </w:tcBorders>
          </w:tcPr>
          <w:p w14:paraId="3E36B4BC"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53C0596D"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 xml:space="preserve"> </w:t>
            </w:r>
            <w:r w:rsidR="00151145" w:rsidRPr="00FD4531">
              <w:rPr>
                <w:rFonts w:ascii="Arial" w:eastAsia="Cambria" w:hAnsi="Arial" w:cs="Arial"/>
                <w:sz w:val="24"/>
                <w:szCs w:val="24"/>
              </w:rPr>
              <w:t>YES</w:t>
            </w:r>
          </w:p>
        </w:tc>
      </w:tr>
      <w:tr w:rsidR="006F3FA0" w:rsidRPr="00FD4531" w14:paraId="0B39C912" w14:textId="77777777" w:rsidTr="2D417438">
        <w:tc>
          <w:tcPr>
            <w:tcW w:w="9458" w:type="dxa"/>
            <w:gridSpan w:val="5"/>
            <w:tcBorders>
              <w:top w:val="single" w:sz="4" w:space="0" w:color="auto"/>
              <w:bottom w:val="single" w:sz="4" w:space="0" w:color="auto"/>
            </w:tcBorders>
            <w:shd w:val="clear" w:color="auto" w:fill="C5E0B3" w:themeFill="accent6" w:themeFillTint="66"/>
          </w:tcPr>
          <w:p w14:paraId="760A7BBC" w14:textId="77777777" w:rsidR="006F3FA0" w:rsidRPr="00FD4531" w:rsidRDefault="006F3FA0" w:rsidP="00A03B71">
            <w:pPr>
              <w:spacing w:after="0" w:line="240" w:lineRule="auto"/>
              <w:ind w:left="360"/>
              <w:rPr>
                <w:rFonts w:ascii="Arial" w:eastAsia="Cambria" w:hAnsi="Arial" w:cs="Arial"/>
                <w:sz w:val="24"/>
                <w:szCs w:val="24"/>
              </w:rPr>
            </w:pPr>
            <w:r w:rsidRPr="00FD4531">
              <w:rPr>
                <w:rFonts w:ascii="Arial" w:eastAsia="Cambria" w:hAnsi="Arial" w:cs="Arial"/>
                <w:b/>
                <w:sz w:val="24"/>
                <w:szCs w:val="24"/>
              </w:rPr>
              <w:t>3.  Additional Criteria</w:t>
            </w:r>
          </w:p>
        </w:tc>
      </w:tr>
      <w:tr w:rsidR="006F3FA0" w:rsidRPr="00FD4531" w14:paraId="52CCD465" w14:textId="77777777" w:rsidTr="2D417438">
        <w:tc>
          <w:tcPr>
            <w:tcW w:w="787" w:type="dxa"/>
            <w:tcBorders>
              <w:top w:val="single" w:sz="4" w:space="0" w:color="auto"/>
              <w:bottom w:val="single" w:sz="4" w:space="0" w:color="auto"/>
            </w:tcBorders>
          </w:tcPr>
          <w:p w14:paraId="42E36F10"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3.</w:t>
            </w:r>
            <w:r w:rsidR="007F1098" w:rsidRPr="00FD4531">
              <w:rPr>
                <w:rFonts w:ascii="Arial" w:eastAsia="Cambria" w:hAnsi="Arial" w:cs="Arial"/>
                <w:sz w:val="24"/>
                <w:szCs w:val="24"/>
              </w:rPr>
              <w:t>1</w:t>
            </w:r>
          </w:p>
        </w:tc>
        <w:tc>
          <w:tcPr>
            <w:tcW w:w="4500" w:type="dxa"/>
            <w:tcBorders>
              <w:top w:val="single" w:sz="4" w:space="0" w:color="auto"/>
              <w:bottom w:val="single" w:sz="4" w:space="0" w:color="auto"/>
            </w:tcBorders>
          </w:tcPr>
          <w:p w14:paraId="2A288325"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A relevant qualification</w:t>
            </w:r>
            <w:r w:rsidR="00E154F6" w:rsidRPr="00FD4531">
              <w:rPr>
                <w:rFonts w:ascii="Arial" w:eastAsia="Cambria" w:hAnsi="Arial" w:cs="Arial"/>
                <w:sz w:val="24"/>
                <w:szCs w:val="24"/>
              </w:rPr>
              <w:t>, or evidence of  significant experience and learning</w:t>
            </w:r>
            <w:r w:rsidRPr="00FD4531">
              <w:rPr>
                <w:rFonts w:ascii="Arial" w:eastAsia="Cambria" w:hAnsi="Arial" w:cs="Arial"/>
                <w:sz w:val="24"/>
                <w:szCs w:val="24"/>
              </w:rPr>
              <w:t xml:space="preserve"> (minimum level 3</w:t>
            </w:r>
            <w:r w:rsidR="001202C7" w:rsidRPr="00FD4531">
              <w:rPr>
                <w:rFonts w:ascii="Arial" w:eastAsia="Cambria" w:hAnsi="Arial" w:cs="Arial"/>
                <w:sz w:val="24"/>
                <w:szCs w:val="24"/>
              </w:rPr>
              <w:t>, C&amp;YP worker requires relevant C&amp;YP qualification</w:t>
            </w:r>
            <w:r w:rsidRPr="00FD4531">
              <w:rPr>
                <w:rFonts w:ascii="Arial" w:eastAsia="Cambria" w:hAnsi="Arial" w:cs="Arial"/>
                <w:sz w:val="24"/>
                <w:szCs w:val="24"/>
              </w:rPr>
              <w:t>) e.g. Advice work, Child D</w:t>
            </w:r>
            <w:r w:rsidRPr="00FD4531">
              <w:rPr>
                <w:rFonts w:ascii="Arial" w:eastAsia="Cambria" w:hAnsi="Arial" w:cs="Arial"/>
                <w:vanish/>
                <w:sz w:val="24"/>
                <w:szCs w:val="24"/>
              </w:rPr>
              <w:t xml:space="preserve">0120ily Workng People manage a ndcurrent partnership workts where appropriate.  women and children disproportunatly. </w:t>
            </w:r>
            <w:r w:rsidRPr="00FD4531">
              <w:rPr>
                <w:rFonts w:ascii="Arial" w:eastAsia="Cambria" w:hAnsi="Arial" w:cs="Arial"/>
                <w:vanish/>
                <w:sz w:val="24"/>
                <w:szCs w:val="24"/>
              </w:rPr>
              <w:pgNum/>
            </w:r>
            <w:r w:rsidRPr="00FD4531">
              <w:rPr>
                <w:rFonts w:ascii="Arial" w:eastAsia="Cambria" w:hAnsi="Arial" w:cs="Arial"/>
                <w:vanish/>
                <w:sz w:val="24"/>
                <w:szCs w:val="24"/>
              </w:rPr>
              <w:pgNum/>
            </w:r>
            <w:r w:rsidRPr="00FD4531">
              <w:rPr>
                <w:rFonts w:ascii="Arial" w:eastAsia="Cambria" w:hAnsi="Arial" w:cs="Arial"/>
                <w:vanish/>
                <w:sz w:val="24"/>
                <w:szCs w:val="24"/>
              </w:rPr>
              <w:pgNum/>
            </w:r>
            <w:r w:rsidRPr="00FD4531">
              <w:rPr>
                <w:rFonts w:ascii="Arial" w:eastAsia="Cambria" w:hAnsi="Arial" w:cs="Arial"/>
                <w:vanish/>
                <w:sz w:val="24"/>
                <w:szCs w:val="24"/>
              </w:rPr>
              <w:pgNum/>
            </w:r>
            <w:r w:rsidRPr="00FD4531">
              <w:rPr>
                <w:rFonts w:ascii="Arial" w:eastAsia="Cambria" w:hAnsi="Arial" w:cs="Arial"/>
                <w:vanish/>
                <w:sz w:val="24"/>
                <w:szCs w:val="24"/>
              </w:rPr>
              <w:pgNum/>
            </w:r>
            <w:r w:rsidRPr="00FD4531">
              <w:rPr>
                <w:rFonts w:ascii="Arial" w:eastAsia="Cambria" w:hAnsi="Arial" w:cs="Arial"/>
                <w:vanish/>
                <w:sz w:val="24"/>
                <w:szCs w:val="24"/>
              </w:rPr>
              <w:pgNum/>
            </w:r>
            <w:r w:rsidRPr="00FD4531">
              <w:rPr>
                <w:rFonts w:ascii="Arial" w:eastAsia="Cambria" w:hAnsi="Arial" w:cs="Arial"/>
                <w:vanish/>
                <w:sz w:val="24"/>
                <w:szCs w:val="24"/>
              </w:rPr>
              <w:pgNum/>
            </w:r>
            <w:r w:rsidRPr="00FD4531">
              <w:rPr>
                <w:rFonts w:ascii="Arial" w:eastAsia="Cambria" w:hAnsi="Arial" w:cs="Arial"/>
                <w:vanish/>
                <w:sz w:val="24"/>
                <w:szCs w:val="24"/>
              </w:rPr>
              <w:pgNum/>
            </w:r>
            <w:r w:rsidRPr="00FD4531">
              <w:rPr>
                <w:rFonts w:ascii="Arial" w:eastAsia="Cambria" w:hAnsi="Arial" w:cs="Arial"/>
                <w:vanish/>
                <w:sz w:val="24"/>
                <w:szCs w:val="24"/>
              </w:rPr>
              <w:pgNum/>
            </w:r>
            <w:r w:rsidRPr="00FD4531">
              <w:rPr>
                <w:rFonts w:ascii="Arial" w:eastAsia="Cambria" w:hAnsi="Arial" w:cs="Arial"/>
                <w:vanish/>
                <w:sz w:val="24"/>
                <w:szCs w:val="24"/>
              </w:rPr>
              <w:pgNum/>
            </w:r>
            <w:r w:rsidRPr="00FD4531">
              <w:rPr>
                <w:rFonts w:ascii="Arial" w:eastAsia="Cambria" w:hAnsi="Arial" w:cs="Arial"/>
                <w:sz w:val="24"/>
                <w:szCs w:val="24"/>
              </w:rPr>
              <w:t>evelopment, Domestic Abuse, Community Work, Youth Work, Health &amp; Social Care</w:t>
            </w:r>
            <w:r w:rsidR="00E154F6" w:rsidRPr="00FD4531">
              <w:rPr>
                <w:rFonts w:ascii="Arial" w:eastAsia="Cambria" w:hAnsi="Arial" w:cs="Arial"/>
                <w:sz w:val="24"/>
                <w:szCs w:val="24"/>
              </w:rPr>
              <w:t xml:space="preserve">. </w:t>
            </w:r>
          </w:p>
        </w:tc>
        <w:tc>
          <w:tcPr>
            <w:tcW w:w="1390" w:type="dxa"/>
            <w:tcBorders>
              <w:top w:val="single" w:sz="4" w:space="0" w:color="auto"/>
              <w:bottom w:val="single" w:sz="4" w:space="0" w:color="auto"/>
            </w:tcBorders>
          </w:tcPr>
          <w:p w14:paraId="6F3BDD1C"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AF/CQ</w:t>
            </w:r>
          </w:p>
        </w:tc>
        <w:tc>
          <w:tcPr>
            <w:tcW w:w="1390" w:type="dxa"/>
            <w:tcBorders>
              <w:top w:val="single" w:sz="4" w:space="0" w:color="auto"/>
              <w:bottom w:val="single" w:sz="4" w:space="0" w:color="auto"/>
            </w:tcBorders>
          </w:tcPr>
          <w:p w14:paraId="669E5DA0"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647AB70A"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YES</w:t>
            </w:r>
          </w:p>
        </w:tc>
      </w:tr>
      <w:tr w:rsidR="007F1098" w:rsidRPr="00FD4531" w14:paraId="2CBF4569" w14:textId="77777777" w:rsidTr="2D417438">
        <w:tc>
          <w:tcPr>
            <w:tcW w:w="787" w:type="dxa"/>
            <w:tcBorders>
              <w:top w:val="single" w:sz="4" w:space="0" w:color="auto"/>
              <w:bottom w:val="single" w:sz="4" w:space="0" w:color="auto"/>
            </w:tcBorders>
          </w:tcPr>
          <w:p w14:paraId="16FD17C3" w14:textId="77777777" w:rsidR="007F1098" w:rsidRPr="00FD4531" w:rsidRDefault="007F1098" w:rsidP="00A03B71">
            <w:pPr>
              <w:spacing w:after="0" w:line="240" w:lineRule="auto"/>
              <w:rPr>
                <w:rFonts w:ascii="Arial" w:eastAsia="Cambria" w:hAnsi="Arial" w:cs="Arial"/>
                <w:sz w:val="24"/>
                <w:szCs w:val="24"/>
              </w:rPr>
            </w:pPr>
            <w:r w:rsidRPr="00FD4531">
              <w:rPr>
                <w:rFonts w:ascii="Arial" w:eastAsia="Cambria" w:hAnsi="Arial" w:cs="Arial"/>
                <w:sz w:val="24"/>
                <w:szCs w:val="24"/>
              </w:rPr>
              <w:t>3.2</w:t>
            </w:r>
          </w:p>
        </w:tc>
        <w:tc>
          <w:tcPr>
            <w:tcW w:w="4500" w:type="dxa"/>
            <w:tcBorders>
              <w:top w:val="single" w:sz="4" w:space="0" w:color="auto"/>
              <w:bottom w:val="single" w:sz="4" w:space="0" w:color="auto"/>
            </w:tcBorders>
          </w:tcPr>
          <w:p w14:paraId="06854AFE" w14:textId="6A203AF7" w:rsidR="007F1098" w:rsidRPr="00FD4531" w:rsidRDefault="007F1098" w:rsidP="00A03B71">
            <w:pPr>
              <w:spacing w:after="0" w:line="240" w:lineRule="auto"/>
              <w:rPr>
                <w:rFonts w:ascii="Arial" w:eastAsia="Cambria" w:hAnsi="Arial" w:cs="Arial"/>
                <w:sz w:val="24"/>
                <w:szCs w:val="24"/>
              </w:rPr>
            </w:pPr>
            <w:r w:rsidRPr="00FD4531">
              <w:rPr>
                <w:rFonts w:ascii="Arial" w:eastAsia="Cambria" w:hAnsi="Arial" w:cs="Arial"/>
                <w:sz w:val="24"/>
                <w:szCs w:val="24"/>
              </w:rPr>
              <w:t>Ability to communicate effectively in a second language other than English. This criteria is applicable to</w:t>
            </w:r>
            <w:r w:rsidR="0099461D">
              <w:rPr>
                <w:rFonts w:ascii="Arial" w:eastAsia="Cambria" w:hAnsi="Arial" w:cs="Arial"/>
                <w:sz w:val="24"/>
                <w:szCs w:val="24"/>
              </w:rPr>
              <w:t xml:space="preserve"> </w:t>
            </w:r>
            <w:r w:rsidRPr="00FD4531">
              <w:rPr>
                <w:rFonts w:ascii="Arial" w:eastAsia="Cambria" w:hAnsi="Arial" w:cs="Arial"/>
                <w:sz w:val="24"/>
                <w:szCs w:val="24"/>
              </w:rPr>
              <w:t xml:space="preserve">project worker roles where it has been specified as a requirement. </w:t>
            </w:r>
          </w:p>
        </w:tc>
        <w:tc>
          <w:tcPr>
            <w:tcW w:w="1390" w:type="dxa"/>
            <w:tcBorders>
              <w:top w:val="single" w:sz="4" w:space="0" w:color="auto"/>
              <w:bottom w:val="single" w:sz="4" w:space="0" w:color="auto"/>
            </w:tcBorders>
          </w:tcPr>
          <w:p w14:paraId="429A99C3" w14:textId="77777777" w:rsidR="007F1098" w:rsidRPr="00FD4531" w:rsidRDefault="007F1098"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AF/I</w:t>
            </w:r>
          </w:p>
        </w:tc>
        <w:tc>
          <w:tcPr>
            <w:tcW w:w="1390" w:type="dxa"/>
            <w:tcBorders>
              <w:top w:val="single" w:sz="4" w:space="0" w:color="auto"/>
              <w:bottom w:val="single" w:sz="4" w:space="0" w:color="auto"/>
            </w:tcBorders>
          </w:tcPr>
          <w:p w14:paraId="40099D1D" w14:textId="77777777" w:rsidR="007F1098" w:rsidRPr="00FD4531" w:rsidRDefault="007F1098"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4BDD421E" w14:textId="77777777" w:rsidR="007F1098" w:rsidRPr="00FD4531" w:rsidRDefault="007F1098"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YES</w:t>
            </w:r>
          </w:p>
          <w:p w14:paraId="023E57E9" w14:textId="77777777" w:rsidR="007F1098" w:rsidRPr="00FD4531" w:rsidRDefault="007F1098"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(where specified)</w:t>
            </w:r>
          </w:p>
        </w:tc>
      </w:tr>
      <w:tr w:rsidR="001202C7" w:rsidRPr="00FD4531" w14:paraId="0361364A" w14:textId="77777777" w:rsidTr="2D417438">
        <w:tc>
          <w:tcPr>
            <w:tcW w:w="9458" w:type="dxa"/>
            <w:gridSpan w:val="5"/>
            <w:tcBorders>
              <w:top w:val="single" w:sz="4" w:space="0" w:color="auto"/>
              <w:bottom w:val="single" w:sz="4" w:space="0" w:color="auto"/>
            </w:tcBorders>
            <w:shd w:val="clear" w:color="auto" w:fill="C5E0B3" w:themeFill="accent6" w:themeFillTint="66"/>
          </w:tcPr>
          <w:p w14:paraId="40D696BA" w14:textId="77777777" w:rsidR="001202C7" w:rsidRPr="00FD4531" w:rsidRDefault="001202C7" w:rsidP="001202C7">
            <w:pPr>
              <w:spacing w:after="0" w:line="240" w:lineRule="auto"/>
              <w:rPr>
                <w:rFonts w:ascii="Arial" w:eastAsia="Cambria" w:hAnsi="Arial" w:cs="Arial"/>
                <w:b/>
                <w:sz w:val="24"/>
                <w:szCs w:val="24"/>
              </w:rPr>
            </w:pPr>
            <w:r w:rsidRPr="00FD4531">
              <w:rPr>
                <w:rFonts w:ascii="Arial" w:eastAsia="Cambria" w:hAnsi="Arial" w:cs="Arial"/>
                <w:b/>
                <w:sz w:val="24"/>
                <w:szCs w:val="24"/>
              </w:rPr>
              <w:t xml:space="preserve">     4.Desirable </w:t>
            </w:r>
          </w:p>
        </w:tc>
      </w:tr>
      <w:tr w:rsidR="006F3FA0" w:rsidRPr="00FD4531" w14:paraId="3CAC7F2F" w14:textId="77777777" w:rsidTr="2D417438">
        <w:tc>
          <w:tcPr>
            <w:tcW w:w="787" w:type="dxa"/>
            <w:tcBorders>
              <w:top w:val="single" w:sz="4" w:space="0" w:color="auto"/>
              <w:bottom w:val="single" w:sz="4" w:space="0" w:color="auto"/>
            </w:tcBorders>
          </w:tcPr>
          <w:p w14:paraId="436C6AC2" w14:textId="77777777" w:rsidR="006F3FA0" w:rsidRPr="00FD4531" w:rsidRDefault="001202C7" w:rsidP="00A03B71">
            <w:pPr>
              <w:spacing w:after="0" w:line="240" w:lineRule="auto"/>
              <w:rPr>
                <w:rFonts w:ascii="Arial" w:eastAsia="Cambria" w:hAnsi="Arial" w:cs="Arial"/>
                <w:sz w:val="24"/>
                <w:szCs w:val="24"/>
              </w:rPr>
            </w:pPr>
            <w:r w:rsidRPr="00FD4531">
              <w:rPr>
                <w:rFonts w:ascii="Arial" w:eastAsia="Cambria" w:hAnsi="Arial" w:cs="Arial"/>
                <w:sz w:val="24"/>
                <w:szCs w:val="24"/>
              </w:rPr>
              <w:lastRenderedPageBreak/>
              <w:t>4</w:t>
            </w:r>
            <w:r w:rsidR="007F1098" w:rsidRPr="00FD4531">
              <w:rPr>
                <w:rFonts w:ascii="Arial" w:eastAsia="Cambria" w:hAnsi="Arial" w:cs="Arial"/>
                <w:sz w:val="24"/>
                <w:szCs w:val="24"/>
              </w:rPr>
              <w:t>.1</w:t>
            </w:r>
          </w:p>
        </w:tc>
        <w:tc>
          <w:tcPr>
            <w:tcW w:w="4500" w:type="dxa"/>
            <w:tcBorders>
              <w:top w:val="single" w:sz="4" w:space="0" w:color="auto"/>
              <w:bottom w:val="single" w:sz="4" w:space="0" w:color="auto"/>
            </w:tcBorders>
          </w:tcPr>
          <w:p w14:paraId="31485EF5" w14:textId="77777777" w:rsidR="006F3FA0" w:rsidRPr="00FD4531" w:rsidRDefault="006F3FA0" w:rsidP="00A03B71">
            <w:pPr>
              <w:spacing w:after="0" w:line="240" w:lineRule="auto"/>
              <w:rPr>
                <w:rFonts w:ascii="Arial" w:eastAsia="Cambria" w:hAnsi="Arial" w:cs="Arial"/>
                <w:sz w:val="24"/>
                <w:szCs w:val="24"/>
              </w:rPr>
            </w:pPr>
            <w:r w:rsidRPr="00FD4531">
              <w:rPr>
                <w:rFonts w:ascii="Arial" w:eastAsia="Cambria" w:hAnsi="Arial" w:cs="Arial"/>
                <w:sz w:val="24"/>
                <w:szCs w:val="24"/>
              </w:rPr>
              <w:t>Hold a clean driving licence and have access to a vehicle.</w:t>
            </w:r>
          </w:p>
        </w:tc>
        <w:tc>
          <w:tcPr>
            <w:tcW w:w="1390" w:type="dxa"/>
            <w:tcBorders>
              <w:top w:val="single" w:sz="4" w:space="0" w:color="auto"/>
              <w:bottom w:val="single" w:sz="4" w:space="0" w:color="auto"/>
            </w:tcBorders>
          </w:tcPr>
          <w:p w14:paraId="406FA59C" w14:textId="77777777" w:rsidR="006F3FA0" w:rsidRPr="00FD4531" w:rsidRDefault="006F3FA0" w:rsidP="00A03B71">
            <w:pPr>
              <w:spacing w:after="0" w:line="240" w:lineRule="auto"/>
              <w:jc w:val="center"/>
              <w:rPr>
                <w:rFonts w:ascii="Arial" w:eastAsia="Cambria" w:hAnsi="Arial" w:cs="Arial"/>
                <w:sz w:val="24"/>
                <w:szCs w:val="24"/>
              </w:rPr>
            </w:pPr>
            <w:r w:rsidRPr="00FD4531">
              <w:rPr>
                <w:rFonts w:ascii="Arial" w:eastAsia="Cambria" w:hAnsi="Arial" w:cs="Arial"/>
                <w:sz w:val="24"/>
                <w:szCs w:val="24"/>
              </w:rPr>
              <w:t>AF/CQ</w:t>
            </w:r>
          </w:p>
        </w:tc>
        <w:tc>
          <w:tcPr>
            <w:tcW w:w="1390" w:type="dxa"/>
            <w:tcBorders>
              <w:top w:val="single" w:sz="4" w:space="0" w:color="auto"/>
              <w:bottom w:val="single" w:sz="4" w:space="0" w:color="auto"/>
            </w:tcBorders>
          </w:tcPr>
          <w:p w14:paraId="16312BE3" w14:textId="77777777" w:rsidR="006F3FA0" w:rsidRPr="00FD4531" w:rsidRDefault="006F3FA0" w:rsidP="00A03B71">
            <w:pPr>
              <w:spacing w:after="0" w:line="240" w:lineRule="auto"/>
              <w:jc w:val="center"/>
              <w:rPr>
                <w:rFonts w:ascii="Arial" w:eastAsia="Cambria" w:hAnsi="Arial" w:cs="Arial"/>
                <w:sz w:val="24"/>
                <w:szCs w:val="24"/>
              </w:rPr>
            </w:pPr>
          </w:p>
        </w:tc>
        <w:tc>
          <w:tcPr>
            <w:tcW w:w="1391" w:type="dxa"/>
            <w:tcBorders>
              <w:top w:val="single" w:sz="4" w:space="0" w:color="auto"/>
              <w:bottom w:val="single" w:sz="4" w:space="0" w:color="auto"/>
            </w:tcBorders>
          </w:tcPr>
          <w:p w14:paraId="776D719D" w14:textId="77777777" w:rsidR="006F3FA0" w:rsidRPr="00FD4531" w:rsidRDefault="006F3FA0" w:rsidP="00A03B71">
            <w:pPr>
              <w:spacing w:after="0" w:line="240" w:lineRule="auto"/>
              <w:jc w:val="center"/>
              <w:rPr>
                <w:rFonts w:ascii="Arial" w:eastAsia="Cambria" w:hAnsi="Arial" w:cs="Arial"/>
                <w:sz w:val="24"/>
                <w:szCs w:val="24"/>
              </w:rPr>
            </w:pPr>
          </w:p>
        </w:tc>
      </w:tr>
      <w:tr w:rsidR="00E154F6" w:rsidRPr="00FD4531" w14:paraId="67D5AC9C" w14:textId="77777777" w:rsidTr="2D417438">
        <w:tc>
          <w:tcPr>
            <w:tcW w:w="787" w:type="dxa"/>
            <w:tcBorders>
              <w:top w:val="single" w:sz="4" w:space="0" w:color="auto"/>
              <w:bottom w:val="single" w:sz="4" w:space="0" w:color="auto"/>
            </w:tcBorders>
          </w:tcPr>
          <w:p w14:paraId="4097FE53" w14:textId="77777777" w:rsidR="00E154F6" w:rsidRPr="00FD4531" w:rsidRDefault="007F1098" w:rsidP="00E154F6">
            <w:pPr>
              <w:spacing w:after="0" w:line="240" w:lineRule="auto"/>
              <w:rPr>
                <w:rFonts w:ascii="Arial" w:eastAsia="Cambria" w:hAnsi="Arial" w:cs="Arial"/>
                <w:sz w:val="24"/>
                <w:szCs w:val="24"/>
              </w:rPr>
            </w:pPr>
            <w:r w:rsidRPr="00FD4531">
              <w:rPr>
                <w:rFonts w:ascii="Arial" w:eastAsia="Cambria" w:hAnsi="Arial" w:cs="Arial"/>
                <w:sz w:val="24"/>
                <w:szCs w:val="24"/>
              </w:rPr>
              <w:t>4.2</w:t>
            </w:r>
          </w:p>
        </w:tc>
        <w:tc>
          <w:tcPr>
            <w:tcW w:w="4500" w:type="dxa"/>
            <w:tcBorders>
              <w:top w:val="single" w:sz="4" w:space="0" w:color="auto"/>
              <w:bottom w:val="single" w:sz="4" w:space="0" w:color="auto"/>
            </w:tcBorders>
          </w:tcPr>
          <w:p w14:paraId="22047E3C" w14:textId="77777777" w:rsidR="00E154F6" w:rsidRPr="00FD4531" w:rsidRDefault="00E154F6" w:rsidP="00E154F6">
            <w:pPr>
              <w:spacing w:after="0" w:line="240" w:lineRule="auto"/>
              <w:rPr>
                <w:rFonts w:ascii="Arial" w:eastAsia="Cambria" w:hAnsi="Arial" w:cs="Arial"/>
                <w:sz w:val="24"/>
                <w:szCs w:val="24"/>
              </w:rPr>
            </w:pPr>
            <w:r w:rsidRPr="00FD4531">
              <w:rPr>
                <w:rFonts w:ascii="Arial" w:eastAsia="Cambria" w:hAnsi="Arial" w:cs="Arial"/>
                <w:sz w:val="24"/>
                <w:szCs w:val="24"/>
              </w:rPr>
              <w:t>Basic Counselling Skills.</w:t>
            </w:r>
          </w:p>
        </w:tc>
        <w:tc>
          <w:tcPr>
            <w:tcW w:w="1390" w:type="dxa"/>
            <w:tcBorders>
              <w:top w:val="single" w:sz="4" w:space="0" w:color="auto"/>
              <w:bottom w:val="single" w:sz="4" w:space="0" w:color="auto"/>
            </w:tcBorders>
          </w:tcPr>
          <w:p w14:paraId="216B9399" w14:textId="77777777" w:rsidR="00E154F6" w:rsidRPr="00FD4531" w:rsidRDefault="00E154F6" w:rsidP="00E154F6">
            <w:pPr>
              <w:spacing w:after="0" w:line="240" w:lineRule="auto"/>
              <w:jc w:val="center"/>
              <w:rPr>
                <w:rFonts w:ascii="Arial" w:eastAsia="Cambria" w:hAnsi="Arial" w:cs="Arial"/>
                <w:sz w:val="24"/>
                <w:szCs w:val="24"/>
              </w:rPr>
            </w:pPr>
          </w:p>
        </w:tc>
        <w:tc>
          <w:tcPr>
            <w:tcW w:w="1390" w:type="dxa"/>
            <w:tcBorders>
              <w:top w:val="single" w:sz="4" w:space="0" w:color="auto"/>
              <w:bottom w:val="single" w:sz="4" w:space="0" w:color="auto"/>
            </w:tcBorders>
          </w:tcPr>
          <w:p w14:paraId="370A1938" w14:textId="77777777" w:rsidR="00E154F6" w:rsidRPr="00FD4531" w:rsidRDefault="00E154F6" w:rsidP="00E154F6">
            <w:pPr>
              <w:spacing w:after="0" w:line="240" w:lineRule="auto"/>
              <w:jc w:val="center"/>
              <w:rPr>
                <w:rFonts w:ascii="Arial" w:eastAsia="Cambria" w:hAnsi="Arial" w:cs="Arial"/>
                <w:sz w:val="24"/>
                <w:szCs w:val="24"/>
              </w:rPr>
            </w:pPr>
            <w:r w:rsidRPr="00FD4531">
              <w:rPr>
                <w:rFonts w:ascii="Arial" w:eastAsia="Cambria" w:hAnsi="Arial" w:cs="Arial"/>
                <w:sz w:val="24"/>
                <w:szCs w:val="24"/>
              </w:rPr>
              <w:t>AF/CQ</w:t>
            </w:r>
          </w:p>
        </w:tc>
        <w:tc>
          <w:tcPr>
            <w:tcW w:w="1391" w:type="dxa"/>
            <w:tcBorders>
              <w:top w:val="single" w:sz="4" w:space="0" w:color="auto"/>
              <w:bottom w:val="single" w:sz="4" w:space="0" w:color="auto"/>
            </w:tcBorders>
          </w:tcPr>
          <w:p w14:paraId="19763B82" w14:textId="77777777" w:rsidR="00E154F6" w:rsidRPr="00FD4531" w:rsidRDefault="00E154F6" w:rsidP="00E154F6">
            <w:pPr>
              <w:spacing w:after="0" w:line="240" w:lineRule="auto"/>
              <w:jc w:val="center"/>
              <w:rPr>
                <w:rFonts w:ascii="Arial" w:eastAsia="Cambria" w:hAnsi="Arial" w:cs="Arial"/>
                <w:sz w:val="24"/>
                <w:szCs w:val="24"/>
              </w:rPr>
            </w:pPr>
          </w:p>
        </w:tc>
      </w:tr>
    </w:tbl>
    <w:p w14:paraId="0B4BDA55" w14:textId="77777777" w:rsidR="006F3FA0" w:rsidRPr="00FD4531" w:rsidRDefault="006F3FA0" w:rsidP="006F3FA0">
      <w:pPr>
        <w:spacing w:after="0" w:line="240" w:lineRule="auto"/>
        <w:rPr>
          <w:rFonts w:ascii="Arial" w:eastAsia="Cambria" w:hAnsi="Arial" w:cs="Arial"/>
          <w:sz w:val="24"/>
          <w:szCs w:val="24"/>
        </w:rPr>
      </w:pPr>
    </w:p>
    <w:p w14:paraId="78039371" w14:textId="77777777" w:rsidR="006F3FA0" w:rsidRPr="00FD4531" w:rsidRDefault="006F3FA0" w:rsidP="006F3FA0">
      <w:pPr>
        <w:spacing w:after="0" w:line="240" w:lineRule="auto"/>
        <w:rPr>
          <w:rFonts w:ascii="Arial" w:eastAsia="Cambria" w:hAnsi="Arial" w:cs="Arial"/>
          <w:sz w:val="24"/>
          <w:szCs w:val="24"/>
        </w:rPr>
      </w:pPr>
      <w:r w:rsidRPr="00FD4531">
        <w:rPr>
          <w:rFonts w:ascii="Arial" w:eastAsia="Cambria" w:hAnsi="Arial" w:cs="Arial"/>
          <w:sz w:val="24"/>
          <w:szCs w:val="24"/>
        </w:rPr>
        <w:t>Key:</w:t>
      </w:r>
    </w:p>
    <w:tbl>
      <w:tblPr>
        <w:tblW w:w="0" w:type="auto"/>
        <w:tblLayout w:type="fixed"/>
        <w:tblCellMar>
          <w:left w:w="115" w:type="dxa"/>
          <w:right w:w="115" w:type="dxa"/>
        </w:tblCellMar>
        <w:tblLook w:val="00A0" w:firstRow="1" w:lastRow="0" w:firstColumn="1" w:lastColumn="0" w:noHBand="0" w:noVBand="0"/>
      </w:tblPr>
      <w:tblGrid>
        <w:gridCol w:w="3078"/>
        <w:gridCol w:w="3079"/>
        <w:gridCol w:w="3079"/>
      </w:tblGrid>
      <w:tr w:rsidR="006F3FA0" w:rsidRPr="00FD4531" w14:paraId="54A224D0" w14:textId="77777777" w:rsidTr="00A03B71">
        <w:tc>
          <w:tcPr>
            <w:tcW w:w="3078" w:type="dxa"/>
          </w:tcPr>
          <w:p w14:paraId="3C3C4878" w14:textId="77777777" w:rsidR="006F3FA0" w:rsidRPr="00FD4531" w:rsidRDefault="006F3FA0" w:rsidP="00A03B71">
            <w:pPr>
              <w:numPr>
                <w:ilvl w:val="0"/>
                <w:numId w:val="3"/>
              </w:numPr>
              <w:spacing w:after="0" w:line="240" w:lineRule="auto"/>
              <w:rPr>
                <w:rFonts w:ascii="Arial" w:eastAsia="Cambria" w:hAnsi="Arial" w:cs="Arial"/>
                <w:sz w:val="24"/>
                <w:szCs w:val="24"/>
              </w:rPr>
            </w:pPr>
            <w:r w:rsidRPr="00FD4531">
              <w:rPr>
                <w:rFonts w:ascii="Arial" w:eastAsia="Cambria" w:hAnsi="Arial" w:cs="Arial"/>
                <w:sz w:val="24"/>
                <w:szCs w:val="24"/>
              </w:rPr>
              <w:t>AF – Application Form</w:t>
            </w:r>
          </w:p>
          <w:p w14:paraId="6FB4E527" w14:textId="77777777" w:rsidR="006F3FA0" w:rsidRPr="00FD4531" w:rsidRDefault="006F3FA0" w:rsidP="00A03B71">
            <w:pPr>
              <w:spacing w:after="0" w:line="240" w:lineRule="auto"/>
              <w:ind w:left="360"/>
              <w:rPr>
                <w:rFonts w:ascii="Arial" w:eastAsia="Cambria" w:hAnsi="Arial" w:cs="Arial"/>
                <w:sz w:val="24"/>
                <w:szCs w:val="24"/>
              </w:rPr>
            </w:pPr>
          </w:p>
        </w:tc>
        <w:tc>
          <w:tcPr>
            <w:tcW w:w="3079" w:type="dxa"/>
          </w:tcPr>
          <w:p w14:paraId="09C806E7" w14:textId="77777777" w:rsidR="006F3FA0" w:rsidRPr="00FD4531" w:rsidRDefault="006F3FA0" w:rsidP="00A03B71">
            <w:pPr>
              <w:numPr>
                <w:ilvl w:val="0"/>
                <w:numId w:val="3"/>
              </w:numPr>
              <w:spacing w:after="0" w:line="240" w:lineRule="auto"/>
              <w:rPr>
                <w:rFonts w:ascii="Arial" w:eastAsia="Cambria" w:hAnsi="Arial" w:cs="Arial"/>
                <w:sz w:val="24"/>
                <w:szCs w:val="24"/>
              </w:rPr>
            </w:pPr>
            <w:r w:rsidRPr="00FD4531">
              <w:rPr>
                <w:rFonts w:ascii="Arial" w:eastAsia="Cambria" w:hAnsi="Arial" w:cs="Arial"/>
                <w:sz w:val="24"/>
                <w:szCs w:val="24"/>
              </w:rPr>
              <w:t>I – Interview</w:t>
            </w:r>
          </w:p>
        </w:tc>
        <w:tc>
          <w:tcPr>
            <w:tcW w:w="3079" w:type="dxa"/>
          </w:tcPr>
          <w:p w14:paraId="59BD779A" w14:textId="77777777" w:rsidR="006F3FA0" w:rsidRPr="00FD4531" w:rsidRDefault="006F3FA0" w:rsidP="00A03B71">
            <w:pPr>
              <w:numPr>
                <w:ilvl w:val="0"/>
                <w:numId w:val="3"/>
              </w:numPr>
              <w:spacing w:after="0" w:line="240" w:lineRule="auto"/>
              <w:rPr>
                <w:rFonts w:ascii="Arial" w:eastAsia="Cambria" w:hAnsi="Arial" w:cs="Arial"/>
                <w:sz w:val="24"/>
                <w:szCs w:val="24"/>
              </w:rPr>
            </w:pPr>
            <w:r w:rsidRPr="00FD4531">
              <w:rPr>
                <w:rFonts w:ascii="Arial" w:eastAsia="Cambria" w:hAnsi="Arial" w:cs="Arial"/>
                <w:sz w:val="24"/>
                <w:szCs w:val="24"/>
              </w:rPr>
              <w:t>Reference</w:t>
            </w:r>
          </w:p>
        </w:tc>
      </w:tr>
      <w:tr w:rsidR="006F3FA0" w:rsidRPr="00FD4531" w14:paraId="6D73E33C" w14:textId="77777777" w:rsidTr="00A03B71">
        <w:tc>
          <w:tcPr>
            <w:tcW w:w="3078" w:type="dxa"/>
          </w:tcPr>
          <w:p w14:paraId="6B6B1F8B" w14:textId="77777777" w:rsidR="006F3FA0" w:rsidRPr="00FD4531" w:rsidRDefault="006F3FA0" w:rsidP="00A03B71">
            <w:pPr>
              <w:numPr>
                <w:ilvl w:val="0"/>
                <w:numId w:val="3"/>
              </w:numPr>
              <w:spacing w:after="0" w:line="240" w:lineRule="auto"/>
              <w:rPr>
                <w:rFonts w:ascii="Arial" w:eastAsia="Cambria" w:hAnsi="Arial" w:cs="Arial"/>
                <w:sz w:val="24"/>
                <w:szCs w:val="24"/>
              </w:rPr>
            </w:pPr>
            <w:r w:rsidRPr="00FD4531">
              <w:rPr>
                <w:rFonts w:ascii="Arial" w:eastAsia="Cambria" w:hAnsi="Arial" w:cs="Arial"/>
                <w:sz w:val="24"/>
                <w:szCs w:val="24"/>
              </w:rPr>
              <w:t>CQ – Certificate or Qualification</w:t>
            </w:r>
          </w:p>
        </w:tc>
        <w:tc>
          <w:tcPr>
            <w:tcW w:w="3079" w:type="dxa"/>
          </w:tcPr>
          <w:p w14:paraId="07A60B7D" w14:textId="77777777" w:rsidR="006F3FA0" w:rsidRPr="00FD4531" w:rsidRDefault="006F3FA0" w:rsidP="00A03B71">
            <w:pPr>
              <w:numPr>
                <w:ilvl w:val="0"/>
                <w:numId w:val="3"/>
              </w:numPr>
              <w:spacing w:after="0" w:line="240" w:lineRule="auto"/>
              <w:rPr>
                <w:rFonts w:ascii="Arial" w:eastAsia="Cambria" w:hAnsi="Arial" w:cs="Arial"/>
                <w:sz w:val="24"/>
                <w:szCs w:val="24"/>
              </w:rPr>
            </w:pPr>
            <w:r w:rsidRPr="00FD4531">
              <w:rPr>
                <w:rFonts w:ascii="Arial" w:eastAsia="Cambria" w:hAnsi="Arial" w:cs="Arial"/>
                <w:sz w:val="24"/>
                <w:szCs w:val="24"/>
              </w:rPr>
              <w:t>OT – Occupational Test</w:t>
            </w:r>
          </w:p>
        </w:tc>
        <w:tc>
          <w:tcPr>
            <w:tcW w:w="3079" w:type="dxa"/>
          </w:tcPr>
          <w:p w14:paraId="081374C8" w14:textId="77777777" w:rsidR="006F3FA0" w:rsidRPr="00FD4531" w:rsidRDefault="006F3FA0" w:rsidP="00A03B71">
            <w:pPr>
              <w:numPr>
                <w:ilvl w:val="0"/>
                <w:numId w:val="3"/>
              </w:numPr>
              <w:spacing w:after="0" w:line="240" w:lineRule="auto"/>
              <w:rPr>
                <w:rFonts w:ascii="Arial" w:eastAsia="Cambria" w:hAnsi="Arial" w:cs="Arial"/>
                <w:sz w:val="24"/>
                <w:szCs w:val="24"/>
              </w:rPr>
            </w:pPr>
            <w:r w:rsidRPr="00FD4531">
              <w:rPr>
                <w:rFonts w:ascii="Arial" w:eastAsia="Cambria" w:hAnsi="Arial" w:cs="Arial"/>
                <w:sz w:val="24"/>
                <w:szCs w:val="24"/>
              </w:rPr>
              <w:t>DBS – Disclosure and Barring Check</w:t>
            </w:r>
          </w:p>
        </w:tc>
      </w:tr>
    </w:tbl>
    <w:p w14:paraId="11E1790C" w14:textId="77777777" w:rsidR="006F3FA0" w:rsidRPr="00FD4531" w:rsidRDefault="006F3FA0" w:rsidP="006F3FA0">
      <w:pPr>
        <w:spacing w:after="0" w:line="240" w:lineRule="auto"/>
        <w:rPr>
          <w:rFonts w:ascii="Arial" w:eastAsia="Cambria" w:hAnsi="Arial" w:cs="Arial"/>
          <w:sz w:val="24"/>
          <w:szCs w:val="24"/>
        </w:rPr>
      </w:pPr>
    </w:p>
    <w:p w14:paraId="11ED8BC4" w14:textId="5C116703" w:rsidR="006F3FA0" w:rsidRPr="00FD4531" w:rsidRDefault="006F3FA0" w:rsidP="006F3FA0">
      <w:pPr>
        <w:numPr>
          <w:ilvl w:val="0"/>
          <w:numId w:val="4"/>
        </w:numPr>
        <w:spacing w:after="0" w:line="240" w:lineRule="auto"/>
        <w:rPr>
          <w:rFonts w:ascii="Arial" w:eastAsia="Cambria" w:hAnsi="Arial" w:cs="Arial"/>
          <w:sz w:val="24"/>
          <w:szCs w:val="24"/>
        </w:rPr>
      </w:pPr>
      <w:r w:rsidRPr="00FD4531">
        <w:rPr>
          <w:rFonts w:ascii="Arial" w:eastAsia="Cambria" w:hAnsi="Arial" w:cs="Arial"/>
          <w:sz w:val="24"/>
          <w:szCs w:val="24"/>
        </w:rPr>
        <w:t>This specification has been prepared in accordance with the requirements of the organisation’s Equal Opportunities and Employment Policy(ies).</w:t>
      </w:r>
    </w:p>
    <w:p w14:paraId="61179FD7" w14:textId="77777777" w:rsidR="006F3FA0" w:rsidRPr="00FD4531" w:rsidRDefault="006F3FA0" w:rsidP="006F3FA0">
      <w:pPr>
        <w:numPr>
          <w:ilvl w:val="0"/>
          <w:numId w:val="4"/>
        </w:numPr>
        <w:spacing w:after="0" w:line="240" w:lineRule="auto"/>
        <w:rPr>
          <w:rFonts w:ascii="Arial" w:eastAsia="Cambria" w:hAnsi="Arial" w:cs="Arial"/>
          <w:sz w:val="24"/>
          <w:szCs w:val="24"/>
        </w:rPr>
      </w:pPr>
      <w:r w:rsidRPr="00FD4531">
        <w:rPr>
          <w:rFonts w:ascii="Arial" w:eastAsia="Cambria" w:hAnsi="Arial" w:cs="Arial"/>
          <w:sz w:val="24"/>
          <w:szCs w:val="24"/>
        </w:rPr>
        <w:t>Whilst every effort has been made to outline all the main duties and responsibilities of the post, a document such as this does not permit every item to be specified in detail.  Also the post holder may, from time to time, be asked to undertake other reasonable duties commensurate with the grading of the post.</w:t>
      </w:r>
    </w:p>
    <w:p w14:paraId="625BD970" w14:textId="77777777" w:rsidR="006F3FA0" w:rsidRPr="00FD4531" w:rsidRDefault="006F3FA0" w:rsidP="006F3FA0">
      <w:pPr>
        <w:numPr>
          <w:ilvl w:val="0"/>
          <w:numId w:val="4"/>
        </w:numPr>
        <w:spacing w:after="0" w:line="240" w:lineRule="auto"/>
        <w:rPr>
          <w:rFonts w:ascii="Arial" w:eastAsia="Cambria" w:hAnsi="Arial" w:cs="Arial"/>
          <w:sz w:val="24"/>
          <w:szCs w:val="24"/>
        </w:rPr>
      </w:pPr>
      <w:r w:rsidRPr="00FD4531">
        <w:rPr>
          <w:rFonts w:ascii="Arial" w:eastAsia="Cambria" w:hAnsi="Arial" w:cs="Arial"/>
          <w:sz w:val="24"/>
          <w:szCs w:val="24"/>
        </w:rPr>
        <w:t xml:space="preserve">We will undertake to make any </w:t>
      </w:r>
      <w:r w:rsidRPr="00FD4531">
        <w:rPr>
          <w:rFonts w:ascii="Arial" w:eastAsia="Cambria" w:hAnsi="Arial" w:cs="Arial"/>
          <w:i/>
          <w:sz w:val="24"/>
          <w:szCs w:val="24"/>
        </w:rPr>
        <w:t>reasonable adjustments</w:t>
      </w:r>
      <w:r w:rsidRPr="00FD4531">
        <w:rPr>
          <w:rFonts w:ascii="Arial" w:eastAsia="Cambria" w:hAnsi="Arial" w:cs="Arial"/>
          <w:sz w:val="24"/>
          <w:szCs w:val="24"/>
        </w:rPr>
        <w:t xml:space="preserve"> to a job or workplace to counteract any disadvantages a disabled person may have.  </w:t>
      </w:r>
    </w:p>
    <w:p w14:paraId="78B191D3" w14:textId="77777777" w:rsidR="006F3FA0" w:rsidRPr="00FD4531" w:rsidRDefault="00703393" w:rsidP="006F3FA0">
      <w:pPr>
        <w:numPr>
          <w:ilvl w:val="0"/>
          <w:numId w:val="4"/>
        </w:numPr>
        <w:spacing w:after="0" w:line="240" w:lineRule="auto"/>
        <w:rPr>
          <w:rFonts w:ascii="Arial" w:eastAsia="Cambria" w:hAnsi="Arial" w:cs="Arial"/>
          <w:sz w:val="24"/>
          <w:szCs w:val="24"/>
        </w:rPr>
      </w:pPr>
      <w:r w:rsidRPr="00FD4531">
        <w:rPr>
          <w:rFonts w:ascii="Arial" w:eastAsia="Cambria" w:hAnsi="Arial" w:cs="Arial"/>
          <w:sz w:val="24"/>
          <w:szCs w:val="24"/>
        </w:rPr>
        <w:t>Desir</w:t>
      </w:r>
      <w:r w:rsidR="006F3FA0" w:rsidRPr="00FD4531">
        <w:rPr>
          <w:rFonts w:ascii="Arial" w:eastAsia="Cambria" w:hAnsi="Arial" w:cs="Arial"/>
          <w:sz w:val="24"/>
          <w:szCs w:val="24"/>
        </w:rPr>
        <w:t xml:space="preserve">able applicants who meet the essential short listing criteria will be guaranteed an interview.  </w:t>
      </w:r>
    </w:p>
    <w:p w14:paraId="4F343A52" w14:textId="77777777" w:rsidR="006F3FA0" w:rsidRPr="00FD4531" w:rsidRDefault="006F3FA0" w:rsidP="006F3FA0">
      <w:pPr>
        <w:numPr>
          <w:ilvl w:val="0"/>
          <w:numId w:val="4"/>
        </w:numPr>
        <w:spacing w:after="0" w:line="240" w:lineRule="auto"/>
        <w:rPr>
          <w:rFonts w:ascii="Arial" w:eastAsia="Cambria" w:hAnsi="Arial" w:cs="Arial"/>
          <w:sz w:val="24"/>
          <w:szCs w:val="24"/>
        </w:rPr>
      </w:pPr>
      <w:r w:rsidRPr="00FD4531">
        <w:rPr>
          <w:rFonts w:ascii="Arial" w:eastAsia="Cambria" w:hAnsi="Arial" w:cs="Arial"/>
          <w:sz w:val="24"/>
          <w:szCs w:val="24"/>
        </w:rPr>
        <w:t xml:space="preserve">In the event of a large number of applicants meeting </w:t>
      </w:r>
      <w:r w:rsidR="00703393" w:rsidRPr="00FD4531">
        <w:rPr>
          <w:rFonts w:ascii="Arial" w:eastAsia="Cambria" w:hAnsi="Arial" w:cs="Arial"/>
          <w:sz w:val="24"/>
          <w:szCs w:val="24"/>
        </w:rPr>
        <w:t>t</w:t>
      </w:r>
      <w:r w:rsidRPr="00FD4531">
        <w:rPr>
          <w:rFonts w:ascii="Arial" w:eastAsia="Cambria" w:hAnsi="Arial" w:cs="Arial"/>
          <w:sz w:val="24"/>
          <w:szCs w:val="24"/>
        </w:rPr>
        <w:t>he essential criteria, desirable criteria or occupational testing may be used as a further short listing tool.</w:t>
      </w:r>
    </w:p>
    <w:p w14:paraId="21AE4092" w14:textId="77777777" w:rsidR="005C1D35" w:rsidRPr="00FD4531" w:rsidRDefault="005C1D35">
      <w:pPr>
        <w:rPr>
          <w:rFonts w:ascii="Arial" w:hAnsi="Arial" w:cs="Arial"/>
          <w:sz w:val="24"/>
          <w:szCs w:val="24"/>
        </w:rPr>
      </w:pPr>
    </w:p>
    <w:sectPr w:rsidR="005C1D35" w:rsidRPr="00FD4531" w:rsidSect="001450E9">
      <w:headerReference w:type="default" r:id="rId11"/>
      <w:footerReference w:type="default" r:id="rId12"/>
      <w:pgSz w:w="11906" w:h="16838"/>
      <w:pgMar w:top="1440" w:right="1440" w:bottom="1440"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4455" w14:textId="77777777" w:rsidR="001450E9" w:rsidRDefault="001450E9" w:rsidP="00AF0CCE">
      <w:pPr>
        <w:spacing w:after="0" w:line="240" w:lineRule="auto"/>
      </w:pPr>
      <w:r>
        <w:separator/>
      </w:r>
    </w:p>
  </w:endnote>
  <w:endnote w:type="continuationSeparator" w:id="0">
    <w:p w14:paraId="330EC3FD" w14:textId="77777777" w:rsidR="001450E9" w:rsidRDefault="001450E9" w:rsidP="00AF0CCE">
      <w:pPr>
        <w:spacing w:after="0" w:line="240" w:lineRule="auto"/>
      </w:pPr>
      <w:r>
        <w:continuationSeparator/>
      </w:r>
    </w:p>
  </w:endnote>
  <w:endnote w:type="continuationNotice" w:id="1">
    <w:p w14:paraId="7B20F733" w14:textId="77777777" w:rsidR="001450E9" w:rsidRDefault="00145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900268"/>
      <w:docPartObj>
        <w:docPartGallery w:val="Page Numbers (Bottom of Page)"/>
        <w:docPartUnique/>
      </w:docPartObj>
    </w:sdtPr>
    <w:sdtContent>
      <w:sdt>
        <w:sdtPr>
          <w:id w:val="1728636285"/>
          <w:docPartObj>
            <w:docPartGallery w:val="Page Numbers (Top of Page)"/>
            <w:docPartUnique/>
          </w:docPartObj>
        </w:sdtPr>
        <w:sdtContent>
          <w:p w14:paraId="64B7B0DC" w14:textId="77777777" w:rsidR="00AF0CCE" w:rsidRDefault="00AF0C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431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431D">
              <w:rPr>
                <w:b/>
                <w:bCs/>
                <w:noProof/>
              </w:rPr>
              <w:t>5</w:t>
            </w:r>
            <w:r>
              <w:rPr>
                <w:b/>
                <w:bCs/>
                <w:sz w:val="24"/>
                <w:szCs w:val="24"/>
              </w:rPr>
              <w:fldChar w:fldCharType="end"/>
            </w:r>
          </w:p>
        </w:sdtContent>
      </w:sdt>
    </w:sdtContent>
  </w:sdt>
  <w:p w14:paraId="7608E0B4" w14:textId="77777777" w:rsidR="00AF0CCE" w:rsidRDefault="00AF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B30C" w14:textId="77777777" w:rsidR="001450E9" w:rsidRDefault="001450E9" w:rsidP="00AF0CCE">
      <w:pPr>
        <w:spacing w:after="0" w:line="240" w:lineRule="auto"/>
      </w:pPr>
      <w:r>
        <w:separator/>
      </w:r>
    </w:p>
  </w:footnote>
  <w:footnote w:type="continuationSeparator" w:id="0">
    <w:p w14:paraId="49AEF1EA" w14:textId="77777777" w:rsidR="001450E9" w:rsidRDefault="001450E9" w:rsidP="00AF0CCE">
      <w:pPr>
        <w:spacing w:after="0" w:line="240" w:lineRule="auto"/>
      </w:pPr>
      <w:r>
        <w:continuationSeparator/>
      </w:r>
    </w:p>
  </w:footnote>
  <w:footnote w:type="continuationNotice" w:id="1">
    <w:p w14:paraId="6B00E156" w14:textId="77777777" w:rsidR="001450E9" w:rsidRDefault="001450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3F82" w14:textId="77777777" w:rsidR="00AF0CCE" w:rsidRDefault="00AF0CCE" w:rsidP="00AF0CCE">
    <w:pPr>
      <w:pStyle w:val="Header"/>
      <w:jc w:val="right"/>
    </w:pPr>
    <w:r>
      <w:rPr>
        <w:noProof/>
        <w:lang w:eastAsia="en-GB"/>
      </w:rPr>
      <w:drawing>
        <wp:inline distT="0" distB="0" distL="0" distR="0" wp14:anchorId="2592A006" wp14:editId="0511D130">
          <wp:extent cx="516255"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580" cy="518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AC2"/>
    <w:multiLevelType w:val="hybridMultilevel"/>
    <w:tmpl w:val="D73EF036"/>
    <w:lvl w:ilvl="0" w:tplc="C3D681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72EF3"/>
    <w:multiLevelType w:val="hybridMultilevel"/>
    <w:tmpl w:val="E2E8A0E2"/>
    <w:lvl w:ilvl="0" w:tplc="C7CC7F12">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94CEC"/>
    <w:multiLevelType w:val="hybridMultilevel"/>
    <w:tmpl w:val="ED4E5AA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7E7E8D"/>
    <w:multiLevelType w:val="hybridMultilevel"/>
    <w:tmpl w:val="A456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92AAE"/>
    <w:multiLevelType w:val="hybridMultilevel"/>
    <w:tmpl w:val="ED4E5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5A11C1"/>
    <w:multiLevelType w:val="hybridMultilevel"/>
    <w:tmpl w:val="8D8E194A"/>
    <w:lvl w:ilvl="0" w:tplc="C7CC7F12">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D3B76"/>
    <w:multiLevelType w:val="hybridMultilevel"/>
    <w:tmpl w:val="D62CE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004C8"/>
    <w:multiLevelType w:val="hybridMultilevel"/>
    <w:tmpl w:val="05143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654830">
    <w:abstractNumId w:val="1"/>
  </w:num>
  <w:num w:numId="2" w16cid:durableId="535586383">
    <w:abstractNumId w:val="5"/>
  </w:num>
  <w:num w:numId="3" w16cid:durableId="237637150">
    <w:abstractNumId w:val="4"/>
  </w:num>
  <w:num w:numId="4" w16cid:durableId="341319995">
    <w:abstractNumId w:val="2"/>
  </w:num>
  <w:num w:numId="5" w16cid:durableId="771901815">
    <w:abstractNumId w:val="6"/>
  </w:num>
  <w:num w:numId="6" w16cid:durableId="1407535176">
    <w:abstractNumId w:val="0"/>
  </w:num>
  <w:num w:numId="7" w16cid:durableId="128403417">
    <w:abstractNumId w:val="3"/>
  </w:num>
  <w:num w:numId="8" w16cid:durableId="1254508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0"/>
    <w:rsid w:val="000212CD"/>
    <w:rsid w:val="0002431D"/>
    <w:rsid w:val="00035DF6"/>
    <w:rsid w:val="00043774"/>
    <w:rsid w:val="000463CF"/>
    <w:rsid w:val="00055813"/>
    <w:rsid w:val="000573AE"/>
    <w:rsid w:val="00060A14"/>
    <w:rsid w:val="000974CC"/>
    <w:rsid w:val="000A7DC4"/>
    <w:rsid w:val="000F2CA6"/>
    <w:rsid w:val="0010071B"/>
    <w:rsid w:val="001057BB"/>
    <w:rsid w:val="001202C7"/>
    <w:rsid w:val="001318A1"/>
    <w:rsid w:val="001450E9"/>
    <w:rsid w:val="00151145"/>
    <w:rsid w:val="0016318D"/>
    <w:rsid w:val="001847EF"/>
    <w:rsid w:val="00184C5B"/>
    <w:rsid w:val="001A3494"/>
    <w:rsid w:val="001E0E7E"/>
    <w:rsid w:val="001E5F21"/>
    <w:rsid w:val="001E5FF4"/>
    <w:rsid w:val="001F3935"/>
    <w:rsid w:val="0025078B"/>
    <w:rsid w:val="00282771"/>
    <w:rsid w:val="002B16AB"/>
    <w:rsid w:val="002C3191"/>
    <w:rsid w:val="002F00D5"/>
    <w:rsid w:val="002F012B"/>
    <w:rsid w:val="002F4E1D"/>
    <w:rsid w:val="00327C81"/>
    <w:rsid w:val="00336FC6"/>
    <w:rsid w:val="003476FF"/>
    <w:rsid w:val="00353D7B"/>
    <w:rsid w:val="003E30A7"/>
    <w:rsid w:val="003E66A3"/>
    <w:rsid w:val="00425115"/>
    <w:rsid w:val="00432787"/>
    <w:rsid w:val="0048380C"/>
    <w:rsid w:val="004978CA"/>
    <w:rsid w:val="004C3918"/>
    <w:rsid w:val="004F20A6"/>
    <w:rsid w:val="0052113F"/>
    <w:rsid w:val="0052397B"/>
    <w:rsid w:val="005643E7"/>
    <w:rsid w:val="00575412"/>
    <w:rsid w:val="00580BB4"/>
    <w:rsid w:val="005C1D35"/>
    <w:rsid w:val="005D0759"/>
    <w:rsid w:val="005E5438"/>
    <w:rsid w:val="00612D03"/>
    <w:rsid w:val="006306EB"/>
    <w:rsid w:val="0065027E"/>
    <w:rsid w:val="00696A78"/>
    <w:rsid w:val="006C5A95"/>
    <w:rsid w:val="006D47B7"/>
    <w:rsid w:val="006D6F1D"/>
    <w:rsid w:val="006E6302"/>
    <w:rsid w:val="006F3FA0"/>
    <w:rsid w:val="00703393"/>
    <w:rsid w:val="007214D3"/>
    <w:rsid w:val="00740D8B"/>
    <w:rsid w:val="007543FE"/>
    <w:rsid w:val="007B5150"/>
    <w:rsid w:val="007C09F5"/>
    <w:rsid w:val="007D400E"/>
    <w:rsid w:val="007F1098"/>
    <w:rsid w:val="008012B7"/>
    <w:rsid w:val="00811883"/>
    <w:rsid w:val="00834B40"/>
    <w:rsid w:val="00860978"/>
    <w:rsid w:val="00876353"/>
    <w:rsid w:val="00891B90"/>
    <w:rsid w:val="00893CF4"/>
    <w:rsid w:val="008C324F"/>
    <w:rsid w:val="008C6FB6"/>
    <w:rsid w:val="008D37DE"/>
    <w:rsid w:val="0090168A"/>
    <w:rsid w:val="00902E68"/>
    <w:rsid w:val="00924516"/>
    <w:rsid w:val="0099461D"/>
    <w:rsid w:val="009A0D8D"/>
    <w:rsid w:val="009E1FBA"/>
    <w:rsid w:val="009E609A"/>
    <w:rsid w:val="00A03B71"/>
    <w:rsid w:val="00A65651"/>
    <w:rsid w:val="00A92999"/>
    <w:rsid w:val="00AC2776"/>
    <w:rsid w:val="00AD2F9B"/>
    <w:rsid w:val="00AE3114"/>
    <w:rsid w:val="00AF0CCE"/>
    <w:rsid w:val="00B04E7B"/>
    <w:rsid w:val="00B431EC"/>
    <w:rsid w:val="00B46881"/>
    <w:rsid w:val="00B8731B"/>
    <w:rsid w:val="00BA54AE"/>
    <w:rsid w:val="00BD3ED5"/>
    <w:rsid w:val="00BD6866"/>
    <w:rsid w:val="00BF2FCA"/>
    <w:rsid w:val="00C171F8"/>
    <w:rsid w:val="00C33018"/>
    <w:rsid w:val="00C35971"/>
    <w:rsid w:val="00C7655B"/>
    <w:rsid w:val="00C82085"/>
    <w:rsid w:val="00C86751"/>
    <w:rsid w:val="00C9520B"/>
    <w:rsid w:val="00CE6318"/>
    <w:rsid w:val="00D21ABA"/>
    <w:rsid w:val="00D353EE"/>
    <w:rsid w:val="00D45332"/>
    <w:rsid w:val="00D96DF0"/>
    <w:rsid w:val="00DA6BCD"/>
    <w:rsid w:val="00DB0B2D"/>
    <w:rsid w:val="00DF0CC6"/>
    <w:rsid w:val="00E012DD"/>
    <w:rsid w:val="00E01CBB"/>
    <w:rsid w:val="00E07A97"/>
    <w:rsid w:val="00E154F6"/>
    <w:rsid w:val="00E26D09"/>
    <w:rsid w:val="00E37FAB"/>
    <w:rsid w:val="00E40925"/>
    <w:rsid w:val="00E67F6D"/>
    <w:rsid w:val="00EE1500"/>
    <w:rsid w:val="00F15DC5"/>
    <w:rsid w:val="00F22E60"/>
    <w:rsid w:val="00F46C8D"/>
    <w:rsid w:val="00F54B5E"/>
    <w:rsid w:val="00F74F28"/>
    <w:rsid w:val="00F9395C"/>
    <w:rsid w:val="00FA13B9"/>
    <w:rsid w:val="00FD4531"/>
    <w:rsid w:val="00FF2BAC"/>
    <w:rsid w:val="00FF6138"/>
    <w:rsid w:val="2D417438"/>
    <w:rsid w:val="39AB40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63B72"/>
  <w15:docId w15:val="{6E61D775-4BD3-435C-99EA-D19CBECF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A0"/>
    <w:pPr>
      <w:ind w:left="720"/>
      <w:contextualSpacing/>
    </w:pPr>
  </w:style>
  <w:style w:type="paragraph" w:styleId="Header">
    <w:name w:val="header"/>
    <w:basedOn w:val="Normal"/>
    <w:link w:val="HeaderChar"/>
    <w:uiPriority w:val="99"/>
    <w:unhideWhenUsed/>
    <w:rsid w:val="00AF0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CCE"/>
  </w:style>
  <w:style w:type="paragraph" w:styleId="Footer">
    <w:name w:val="footer"/>
    <w:basedOn w:val="Normal"/>
    <w:link w:val="FooterChar"/>
    <w:uiPriority w:val="99"/>
    <w:unhideWhenUsed/>
    <w:rsid w:val="00AF0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CCE"/>
  </w:style>
  <w:style w:type="paragraph" w:styleId="BalloonText">
    <w:name w:val="Balloon Text"/>
    <w:basedOn w:val="Normal"/>
    <w:link w:val="BalloonTextChar"/>
    <w:uiPriority w:val="99"/>
    <w:semiHidden/>
    <w:unhideWhenUsed/>
    <w:rsid w:val="009E6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ac0bf7-ad38-43ac-aabb-48d0da0ef41d">
      <Terms xmlns="http://schemas.microsoft.com/office/infopath/2007/PartnerControls"/>
    </lcf76f155ced4ddcb4097134ff3c332f>
    <TaxCatchAll xmlns="f005dc84-05ac-48f7-801b-9b94a03d9f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18A17D0A004344A47C9E68021F6953" ma:contentTypeVersion="17" ma:contentTypeDescription="Create a new document." ma:contentTypeScope="" ma:versionID="eafff61ada1d36280dbdcd0641e21aee">
  <xsd:schema xmlns:xsd="http://www.w3.org/2001/XMLSchema" xmlns:xs="http://www.w3.org/2001/XMLSchema" xmlns:p="http://schemas.microsoft.com/office/2006/metadata/properties" xmlns:ns2="b7ac0bf7-ad38-43ac-aabb-48d0da0ef41d" xmlns:ns3="f005dc84-05ac-48f7-801b-9b94a03d9f53" targetNamespace="http://schemas.microsoft.com/office/2006/metadata/properties" ma:root="true" ma:fieldsID="e5b264e4f311ba21862fd03349184a78" ns2:_="" ns3:_="">
    <xsd:import namespace="b7ac0bf7-ad38-43ac-aabb-48d0da0ef41d"/>
    <xsd:import namespace="f005dc84-05ac-48f7-801b-9b94a03d9f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0bf7-ad38-43ac-aabb-48d0da0ef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a4aad6-0b63-44b3-9955-031665f8d4b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dc84-05ac-48f7-801b-9b94a03d9f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12b62-2025-4e67-96f4-1e062dc7cbc5}" ma:internalName="TaxCatchAll" ma:showField="CatchAllData" ma:web="f005dc84-05ac-48f7-801b-9b94a03d9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F4E22-5200-40CB-8AD6-FF39DA02CC85}">
  <ds:schemaRefs>
    <ds:schemaRef ds:uri="http://schemas.microsoft.com/office/2006/metadata/properties"/>
    <ds:schemaRef ds:uri="http://schemas.microsoft.com/office/infopath/2007/PartnerControls"/>
    <ds:schemaRef ds:uri="b7ac0bf7-ad38-43ac-aabb-48d0da0ef41d"/>
    <ds:schemaRef ds:uri="f005dc84-05ac-48f7-801b-9b94a03d9f53"/>
  </ds:schemaRefs>
</ds:datastoreItem>
</file>

<file path=customXml/itemProps2.xml><?xml version="1.0" encoding="utf-8"?>
<ds:datastoreItem xmlns:ds="http://schemas.openxmlformats.org/officeDocument/2006/customXml" ds:itemID="{F5E0B608-5CFA-49F4-91E1-4EC9779EECC4}">
  <ds:schemaRefs>
    <ds:schemaRef ds:uri="http://schemas.microsoft.com/sharepoint/v3/contenttype/forms"/>
  </ds:schemaRefs>
</ds:datastoreItem>
</file>

<file path=customXml/itemProps3.xml><?xml version="1.0" encoding="utf-8"?>
<ds:datastoreItem xmlns:ds="http://schemas.openxmlformats.org/officeDocument/2006/customXml" ds:itemID="{2510FC5F-789E-4010-9C6B-D3343B7FA61D}">
  <ds:schemaRefs>
    <ds:schemaRef ds:uri="http://schemas.openxmlformats.org/officeDocument/2006/bibliography"/>
  </ds:schemaRefs>
</ds:datastoreItem>
</file>

<file path=customXml/itemProps4.xml><?xml version="1.0" encoding="utf-8"?>
<ds:datastoreItem xmlns:ds="http://schemas.openxmlformats.org/officeDocument/2006/customXml" ds:itemID="{D76C53F3-BECA-43EE-A789-EC501CEF0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0bf7-ad38-43ac-aabb-48d0da0ef41d"/>
    <ds:schemaRef ds:uri="f005dc84-05ac-48f7-801b-9b94a03d9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RWR</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Wynne</dc:creator>
  <cp:keywords/>
  <cp:lastModifiedBy>Lisa Fearn</cp:lastModifiedBy>
  <cp:revision>11</cp:revision>
  <cp:lastPrinted>2023-07-03T12:29:00Z</cp:lastPrinted>
  <dcterms:created xsi:type="dcterms:W3CDTF">2023-07-03T12:21:00Z</dcterms:created>
  <dcterms:modified xsi:type="dcterms:W3CDTF">2024-01-19T10:49:00Z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0x0101004E18A17D0A004344A47C9E68021F6953</vt:lpwstr>
  </property>
  <property fmtid="{D5CDD505-2E9C-101B-9397-08002B2CF9AE}" pid="3" name="Order">
    <vt:r8>183000</vt:r8>
  </property>
  <property fmtid="{D5CDD505-2E9C-101B-9397-08002B2CF9AE}" pid="4" name="MediaServiceImageTags">
    <vt:lpwstr/>
  </property>
</Properties>
</file>